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FB32" w14:textId="7A4EE5EE" w:rsidR="00524022" w:rsidRPr="00524022" w:rsidRDefault="00524022" w:rsidP="00524022">
      <w:pPr>
        <w:rPr>
          <w:b/>
          <w:bCs/>
        </w:rPr>
      </w:pPr>
      <w:r w:rsidRPr="00524022">
        <w:rPr>
          <w:b/>
          <w:bCs/>
        </w:rPr>
        <w:t>23 – 24 March 2024 | AKSNA Board Retreat</w:t>
      </w:r>
      <w:r w:rsidR="00506316">
        <w:rPr>
          <w:b/>
          <w:bCs/>
        </w:rPr>
        <w:t xml:space="preserve"> Minutes</w:t>
      </w:r>
    </w:p>
    <w:p w14:paraId="3575A81F" w14:textId="77777777" w:rsidR="00524022" w:rsidRPr="00524022" w:rsidRDefault="00524022" w:rsidP="00524022">
      <w:r w:rsidRPr="00524022">
        <w:t>Posted on </w:t>
      </w:r>
      <w:hyperlink r:id="rId5" w:history="1">
        <w:r w:rsidRPr="00524022">
          <w:rPr>
            <w:rStyle w:val="Hyperlink"/>
          </w:rPr>
          <w:t>12 March 2024</w:t>
        </w:r>
      </w:hyperlink>
      <w:r w:rsidRPr="00524022">
        <w:t> by </w:t>
      </w:r>
      <w:hyperlink r:id="rId6" w:history="1">
        <w:r w:rsidRPr="00524022">
          <w:rPr>
            <w:rStyle w:val="Hyperlink"/>
          </w:rPr>
          <w:t>Gavin M. Northey</w:t>
        </w:r>
      </w:hyperlink>
    </w:p>
    <w:p w14:paraId="7DBF89F2" w14:textId="77777777" w:rsidR="00524022" w:rsidRPr="00524022" w:rsidRDefault="00524022" w:rsidP="00524022">
      <w:r w:rsidRPr="00524022">
        <w:t>Alaska School Nutrition Association</w:t>
      </w:r>
      <w:r w:rsidRPr="00524022">
        <w:br/>
        <w:t>1120 Huffman Rd. Ste. 24</w:t>
      </w:r>
      <w:r w:rsidRPr="00524022">
        <w:br/>
        <w:t>PMB 791</w:t>
      </w:r>
      <w:r w:rsidRPr="00524022">
        <w:br/>
        <w:t>Anchorage, AK 99515</w:t>
      </w:r>
    </w:p>
    <w:p w14:paraId="381BFD34" w14:textId="77777777" w:rsidR="00524022" w:rsidRPr="00524022" w:rsidRDefault="00524022" w:rsidP="00524022">
      <w:r w:rsidRPr="00524022">
        <w:t>23 – 24 March 2024</w:t>
      </w:r>
      <w:r w:rsidRPr="00524022">
        <w:br/>
        <w:t>23 March: 10:00 a.m. – 5:30 p.m.</w:t>
      </w:r>
      <w:r w:rsidRPr="00524022">
        <w:br/>
        <w:t>24 March: 8:00 a.m. – 12:00 p.m.</w:t>
      </w:r>
    </w:p>
    <w:p w14:paraId="24CD8A23" w14:textId="77777777" w:rsidR="00524022" w:rsidRPr="00524022" w:rsidRDefault="00524022" w:rsidP="00524022">
      <w:r w:rsidRPr="00524022">
        <w:t>This meeting is in-person and open to new and incoming board members.</w:t>
      </w:r>
    </w:p>
    <w:p w14:paraId="7C3916CF" w14:textId="30FF9552" w:rsidR="00524022" w:rsidRPr="00524022" w:rsidRDefault="00524022" w:rsidP="00524022">
      <w:pPr>
        <w:rPr>
          <w:b/>
          <w:bCs/>
        </w:rPr>
      </w:pPr>
      <w:r w:rsidRPr="00524022">
        <w:rPr>
          <w:b/>
          <w:bCs/>
        </w:rPr>
        <w:t>I. Call to Order</w:t>
      </w:r>
      <w:r w:rsidR="001251E1">
        <w:rPr>
          <w:b/>
          <w:bCs/>
        </w:rPr>
        <w:t xml:space="preserve"> 10:06 am</w:t>
      </w:r>
    </w:p>
    <w:p w14:paraId="352D08F2" w14:textId="77777777" w:rsidR="00524022" w:rsidRPr="00524022" w:rsidRDefault="00524022" w:rsidP="00524022">
      <w:pPr>
        <w:rPr>
          <w:b/>
          <w:bCs/>
        </w:rPr>
      </w:pPr>
      <w:r w:rsidRPr="00524022">
        <w:rPr>
          <w:b/>
          <w:bCs/>
        </w:rPr>
        <w:t>II. Roll Call</w:t>
      </w:r>
    </w:p>
    <w:p w14:paraId="1BBD0E99" w14:textId="77777777" w:rsidR="00524022" w:rsidRPr="00524022" w:rsidRDefault="00524022" w:rsidP="00524022">
      <w:pPr>
        <w:rPr>
          <w:b/>
          <w:bCs/>
        </w:rPr>
      </w:pPr>
      <w:r w:rsidRPr="00524022">
        <w:rPr>
          <w:b/>
          <w:bCs/>
        </w:rPr>
        <w:t>Voting Members</w:t>
      </w:r>
    </w:p>
    <w:tbl>
      <w:tblPr>
        <w:tblW w:w="10284" w:type="dxa"/>
        <w:tblCellMar>
          <w:top w:w="15" w:type="dxa"/>
          <w:left w:w="15" w:type="dxa"/>
          <w:bottom w:w="15" w:type="dxa"/>
          <w:right w:w="15" w:type="dxa"/>
        </w:tblCellMar>
        <w:tblLook w:val="04A0" w:firstRow="1" w:lastRow="0" w:firstColumn="1" w:lastColumn="0" w:noHBand="0" w:noVBand="1"/>
      </w:tblPr>
      <w:tblGrid>
        <w:gridCol w:w="1069"/>
        <w:gridCol w:w="9215"/>
      </w:tblGrid>
      <w:tr w:rsidR="00524022" w:rsidRPr="00524022" w14:paraId="5C9D184B"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E5BF86" w14:textId="77777777" w:rsidR="00524022" w:rsidRPr="00524022" w:rsidRDefault="00524022" w:rsidP="00524022">
            <w:r w:rsidRPr="00524022">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F15D83" w14:textId="77777777" w:rsidR="00524022" w:rsidRPr="00524022" w:rsidRDefault="00524022" w:rsidP="00524022">
            <w:r w:rsidRPr="00524022">
              <w:t>Name and Title</w:t>
            </w:r>
          </w:p>
        </w:tc>
      </w:tr>
      <w:tr w:rsidR="00524022" w:rsidRPr="00524022" w14:paraId="7ACAFA51"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B9EDCF" w14:textId="0ABA3675" w:rsidR="00524022" w:rsidRPr="00524022" w:rsidRDefault="00C7624B" w:rsidP="00524022">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E4DBA4" w14:textId="77777777" w:rsidR="00524022" w:rsidRPr="00524022" w:rsidRDefault="00524022" w:rsidP="00524022">
            <w:r w:rsidRPr="00524022">
              <w:t>Gavin Northey, MBA, SNS, President *</w:t>
            </w:r>
          </w:p>
        </w:tc>
      </w:tr>
      <w:tr w:rsidR="00524022" w:rsidRPr="00524022" w14:paraId="0535BBC2"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F1EA2A" w14:textId="56F1AF99" w:rsidR="00524022" w:rsidRPr="00524022" w:rsidRDefault="0060089F" w:rsidP="00524022">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B12718" w14:textId="77777777" w:rsidR="00524022" w:rsidRPr="00524022" w:rsidRDefault="00524022" w:rsidP="00524022">
            <w:r w:rsidRPr="00524022">
              <w:t>Tanya Dube, SNS, President-elect</w:t>
            </w:r>
          </w:p>
        </w:tc>
      </w:tr>
      <w:tr w:rsidR="00524022" w:rsidRPr="00524022" w14:paraId="71DD1D09"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70B4A6" w14:textId="1B16D6AD" w:rsidR="00524022" w:rsidRPr="00524022" w:rsidRDefault="003E72E9" w:rsidP="00524022">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CF46D4" w14:textId="77777777" w:rsidR="00524022" w:rsidRPr="00524022" w:rsidRDefault="00524022" w:rsidP="00524022">
            <w:r w:rsidRPr="00524022">
              <w:t>Trevor Bridgewater, SNS, Treasurer and Past-President (2022-2023) †</w:t>
            </w:r>
          </w:p>
        </w:tc>
      </w:tr>
      <w:tr w:rsidR="00524022" w:rsidRPr="00524022" w14:paraId="54B7896F"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AFE35F" w14:textId="24C7DDCE" w:rsidR="00524022" w:rsidRPr="00524022" w:rsidRDefault="00C7624B" w:rsidP="00524022">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B28C27" w14:textId="77777777" w:rsidR="00524022" w:rsidRPr="00524022" w:rsidRDefault="00524022" w:rsidP="00524022">
            <w:r w:rsidRPr="00524022">
              <w:t>Sandie Ponte, Secretary, and Past-President (2021-2022) ‡</w:t>
            </w:r>
          </w:p>
        </w:tc>
      </w:tr>
      <w:tr w:rsidR="00524022" w:rsidRPr="00524022" w14:paraId="3F2B7545"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0205C4A" w14:textId="56366F42" w:rsidR="00524022" w:rsidRPr="00524022" w:rsidRDefault="003E72E9" w:rsidP="00524022">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814B1E" w14:textId="77777777" w:rsidR="00524022" w:rsidRPr="00524022" w:rsidRDefault="00524022" w:rsidP="00524022">
            <w:r w:rsidRPr="00524022">
              <w:t>Carlos Perez, Chairman, Communications Committee</w:t>
            </w:r>
          </w:p>
        </w:tc>
      </w:tr>
      <w:tr w:rsidR="00524022" w:rsidRPr="00524022" w14:paraId="2039BD06"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13EBAD3" w14:textId="01570A9A" w:rsidR="00524022" w:rsidRPr="00524022" w:rsidRDefault="003E72E9" w:rsidP="00524022">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91F390" w14:textId="77777777" w:rsidR="00524022" w:rsidRPr="00524022" w:rsidRDefault="00524022" w:rsidP="00524022">
            <w:r w:rsidRPr="00524022">
              <w:t xml:space="preserve">Susan </w:t>
            </w:r>
            <w:proofErr w:type="spellStart"/>
            <w:r w:rsidRPr="00524022">
              <w:t>Pougher</w:t>
            </w:r>
            <w:proofErr w:type="spellEnd"/>
            <w:r w:rsidRPr="00524022">
              <w:t>, Chairwoman, Public Policy and Legislation</w:t>
            </w:r>
          </w:p>
        </w:tc>
      </w:tr>
      <w:tr w:rsidR="00524022" w:rsidRPr="00524022" w14:paraId="725B6BEC"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1548B9" w14:textId="033E5E56" w:rsidR="00524022" w:rsidRPr="00524022" w:rsidRDefault="003E72E9" w:rsidP="00524022">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593CE3A" w14:textId="77777777" w:rsidR="00524022" w:rsidRPr="00524022" w:rsidRDefault="00524022" w:rsidP="00524022">
            <w:r w:rsidRPr="00524022">
              <w:t>Tiffany Kurani, NDRT, SNS, Chairwoman, Nutrition Standards &amp; Education Committee ‡</w:t>
            </w:r>
          </w:p>
        </w:tc>
      </w:tr>
      <w:tr w:rsidR="00524022" w:rsidRPr="00524022" w14:paraId="268C15D5"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48294E" w14:textId="29A76D05" w:rsidR="00524022" w:rsidRPr="00524022" w:rsidRDefault="001251E1" w:rsidP="00524022">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36576D1" w14:textId="77777777" w:rsidR="00524022" w:rsidRPr="00524022" w:rsidRDefault="00524022" w:rsidP="00524022">
            <w:r w:rsidRPr="00524022">
              <w:t>Sue Lampert, Past-President (2020-2021)</w:t>
            </w:r>
          </w:p>
        </w:tc>
      </w:tr>
    </w:tbl>
    <w:p w14:paraId="672E410D" w14:textId="77777777" w:rsidR="00524022" w:rsidRPr="00524022" w:rsidRDefault="00524022" w:rsidP="00524022">
      <w:r w:rsidRPr="00524022">
        <w:t>Quorum is established when five or more voting members are present</w:t>
      </w:r>
      <w:r w:rsidRPr="00524022">
        <w:br/>
        <w:t>* The President votes only in the event of a tie</w:t>
      </w:r>
      <w:r w:rsidRPr="00524022">
        <w:br/>
        <w:t>† The immediate Past-President votes in the event that they hold another position with voting rights</w:t>
      </w:r>
      <w:r w:rsidRPr="00524022">
        <w:br/>
        <w:t>Quorum is established when five or more voting members are present</w:t>
      </w:r>
      <w:r w:rsidRPr="00524022">
        <w:br/>
      </w:r>
      <w:r w:rsidRPr="00524022">
        <w:lastRenderedPageBreak/>
        <w:t>‡ Newly elected board members are granted voting rights immediately following election, however, one person may only be granted one vote</w:t>
      </w:r>
    </w:p>
    <w:p w14:paraId="74828429" w14:textId="77777777" w:rsidR="00524022" w:rsidRPr="00524022" w:rsidRDefault="00524022" w:rsidP="00524022">
      <w:pPr>
        <w:rPr>
          <w:b/>
          <w:bCs/>
        </w:rPr>
      </w:pPr>
      <w:r w:rsidRPr="00524022">
        <w:rPr>
          <w:b/>
          <w:bCs/>
        </w:rPr>
        <w:t>Non-voting Members</w:t>
      </w:r>
    </w:p>
    <w:tbl>
      <w:tblPr>
        <w:tblW w:w="10284" w:type="dxa"/>
        <w:tblCellMar>
          <w:top w:w="15" w:type="dxa"/>
          <w:left w:w="15" w:type="dxa"/>
          <w:bottom w:w="15" w:type="dxa"/>
          <w:right w:w="15" w:type="dxa"/>
        </w:tblCellMar>
        <w:tblLook w:val="04A0" w:firstRow="1" w:lastRow="0" w:firstColumn="1" w:lastColumn="0" w:noHBand="0" w:noVBand="1"/>
      </w:tblPr>
      <w:tblGrid>
        <w:gridCol w:w="1394"/>
        <w:gridCol w:w="8890"/>
      </w:tblGrid>
      <w:tr w:rsidR="00524022" w:rsidRPr="00524022" w14:paraId="53B7E344"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E14FD13" w14:textId="77777777" w:rsidR="00524022" w:rsidRPr="00524022" w:rsidRDefault="00524022" w:rsidP="00524022">
            <w:r w:rsidRPr="00524022">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63D9633" w14:textId="77777777" w:rsidR="00524022" w:rsidRPr="00524022" w:rsidRDefault="00524022" w:rsidP="00524022">
            <w:r w:rsidRPr="00524022">
              <w:t>Name and Title</w:t>
            </w:r>
          </w:p>
        </w:tc>
      </w:tr>
      <w:tr w:rsidR="00524022" w:rsidRPr="00524022" w14:paraId="4E8BA582"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0967F25" w14:textId="77777777" w:rsidR="00524022" w:rsidRPr="00524022" w:rsidRDefault="00524022" w:rsidP="00524022"/>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98874F" w14:textId="77777777" w:rsidR="00524022" w:rsidRPr="00524022" w:rsidRDefault="00524022" w:rsidP="00524022">
            <w:r w:rsidRPr="00524022">
              <w:t>Tracy Hulett, Member At-large</w:t>
            </w:r>
          </w:p>
        </w:tc>
      </w:tr>
      <w:tr w:rsidR="00524022" w:rsidRPr="00524022" w14:paraId="4A8599AF" w14:textId="77777777" w:rsidTr="00524022">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5954D3" w14:textId="7861B1DF" w:rsidR="00524022" w:rsidRPr="00524022" w:rsidRDefault="0060089F" w:rsidP="00524022">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18125F" w14:textId="77777777" w:rsidR="00524022" w:rsidRPr="00524022" w:rsidRDefault="00524022" w:rsidP="00524022">
            <w:r w:rsidRPr="00524022">
              <w:t>Tonia Parfitt, Chairwoman, Awards and Recognitions Committee</w:t>
            </w:r>
          </w:p>
        </w:tc>
      </w:tr>
    </w:tbl>
    <w:p w14:paraId="026599E2" w14:textId="77777777" w:rsidR="00524022" w:rsidRDefault="00524022" w:rsidP="00524022">
      <w:pPr>
        <w:rPr>
          <w:b/>
          <w:bCs/>
        </w:rPr>
      </w:pPr>
      <w:r w:rsidRPr="00524022">
        <w:rPr>
          <w:b/>
          <w:bCs/>
        </w:rPr>
        <w:t>III. Adoption of Agenda</w:t>
      </w:r>
    </w:p>
    <w:p w14:paraId="3E0E18FD" w14:textId="1961658F" w:rsidR="0038376A" w:rsidRDefault="001251E1" w:rsidP="00524022">
      <w:pPr>
        <w:rPr>
          <w:b/>
          <w:bCs/>
        </w:rPr>
      </w:pPr>
      <w:r>
        <w:rPr>
          <w:b/>
          <w:bCs/>
        </w:rPr>
        <w:t>Tanya motioned to adopt</w:t>
      </w:r>
      <w:r w:rsidR="00506316">
        <w:rPr>
          <w:b/>
          <w:bCs/>
        </w:rPr>
        <w:t xml:space="preserve"> agenda as written</w:t>
      </w:r>
      <w:r>
        <w:rPr>
          <w:b/>
          <w:bCs/>
        </w:rPr>
        <w:t>, Carlos second</w:t>
      </w:r>
      <w:r w:rsidR="00506316">
        <w:rPr>
          <w:b/>
          <w:bCs/>
        </w:rPr>
        <w:t>. All in favor</w:t>
      </w:r>
    </w:p>
    <w:p w14:paraId="1D388904" w14:textId="1B5D40F0" w:rsidR="001251E1" w:rsidRPr="00524022" w:rsidRDefault="001251E1" w:rsidP="00524022">
      <w:pPr>
        <w:rPr>
          <w:b/>
          <w:bCs/>
        </w:rPr>
      </w:pPr>
      <w:r>
        <w:rPr>
          <w:b/>
          <w:bCs/>
        </w:rPr>
        <w:t>Agenda approved</w:t>
      </w:r>
    </w:p>
    <w:p w14:paraId="0ECD1546" w14:textId="77777777" w:rsidR="00524022" w:rsidRDefault="00524022" w:rsidP="00524022">
      <w:pPr>
        <w:rPr>
          <w:b/>
          <w:bCs/>
        </w:rPr>
      </w:pPr>
      <w:r w:rsidRPr="00524022">
        <w:rPr>
          <w:b/>
          <w:bCs/>
        </w:rPr>
        <w:t>IV. Consent Agenda</w:t>
      </w:r>
    </w:p>
    <w:p w14:paraId="10520F89" w14:textId="11C9F73A" w:rsidR="0038376A" w:rsidRPr="00524022" w:rsidRDefault="001251E1" w:rsidP="00524022">
      <w:pPr>
        <w:rPr>
          <w:b/>
          <w:bCs/>
        </w:rPr>
      </w:pPr>
      <w:r>
        <w:rPr>
          <w:b/>
          <w:bCs/>
        </w:rPr>
        <w:t>Tanya motioned to approve, Tiffany second</w:t>
      </w:r>
      <w:r w:rsidR="00506316">
        <w:rPr>
          <w:b/>
          <w:bCs/>
        </w:rPr>
        <w:t>. All in favor</w:t>
      </w:r>
    </w:p>
    <w:p w14:paraId="6CB5CB50" w14:textId="77777777" w:rsidR="00524022" w:rsidRPr="00524022" w:rsidRDefault="00524022" w:rsidP="00524022">
      <w:pPr>
        <w:rPr>
          <w:b/>
          <w:bCs/>
        </w:rPr>
      </w:pPr>
      <w:r w:rsidRPr="00524022">
        <w:rPr>
          <w:b/>
          <w:bCs/>
        </w:rPr>
        <w:t>A. Minutes of Previous Meeting(s)</w:t>
      </w:r>
    </w:p>
    <w:p w14:paraId="1545A557" w14:textId="77777777" w:rsidR="00524022" w:rsidRPr="00524022" w:rsidRDefault="00524022" w:rsidP="00524022">
      <w:pPr>
        <w:rPr>
          <w:b/>
          <w:bCs/>
        </w:rPr>
      </w:pPr>
      <w:r w:rsidRPr="00524022">
        <w:rPr>
          <w:b/>
          <w:bCs/>
        </w:rPr>
        <w:t>B. Financial Reports</w:t>
      </w:r>
    </w:p>
    <w:p w14:paraId="2BE4B606" w14:textId="77777777" w:rsidR="00524022" w:rsidRPr="00524022" w:rsidRDefault="00524022" w:rsidP="00524022">
      <w:pPr>
        <w:rPr>
          <w:b/>
          <w:bCs/>
        </w:rPr>
      </w:pPr>
      <w:r w:rsidRPr="00524022">
        <w:rPr>
          <w:b/>
          <w:bCs/>
        </w:rPr>
        <w:t>C. Membership Report</w:t>
      </w:r>
    </w:p>
    <w:p w14:paraId="7FC27AB0" w14:textId="77777777" w:rsidR="001251E1" w:rsidRDefault="001251E1" w:rsidP="00524022">
      <w:pPr>
        <w:numPr>
          <w:ilvl w:val="0"/>
          <w:numId w:val="1"/>
        </w:numPr>
      </w:pPr>
      <w:r>
        <w:t>National,</w:t>
      </w:r>
    </w:p>
    <w:p w14:paraId="0027DF99" w14:textId="0CE9C8A1" w:rsidR="00524022" w:rsidRDefault="001251E1" w:rsidP="001251E1">
      <w:pPr>
        <w:ind w:left="720"/>
      </w:pPr>
      <w:r>
        <w:t>48,451</w:t>
      </w:r>
      <w:r w:rsidR="00524022" w:rsidRPr="00524022">
        <w:t>__ Members</w:t>
      </w:r>
      <w:r>
        <w:t xml:space="preserve"> down 1.6%</w:t>
      </w:r>
    </w:p>
    <w:p w14:paraId="29F2EEFA" w14:textId="76A2A559" w:rsidR="001251E1" w:rsidRDefault="001251E1" w:rsidP="001251E1">
      <w:pPr>
        <w:ind w:left="720"/>
      </w:pPr>
      <w:r>
        <w:t>5651 western up 3%</w:t>
      </w:r>
      <w:r w:rsidR="002917D7">
        <w:t xml:space="preserve"> (Ak, Am. Samoa, Ca., Guam, Id., Nv., </w:t>
      </w:r>
      <w:proofErr w:type="spellStart"/>
      <w:r w:rsidR="002917D7">
        <w:t>Wa</w:t>
      </w:r>
      <w:proofErr w:type="spellEnd"/>
      <w:r w:rsidR="002917D7">
        <w:t xml:space="preserve">., Northern Mariana </w:t>
      </w:r>
      <w:proofErr w:type="gramStart"/>
      <w:r w:rsidR="002917D7">
        <w:t>Island )</w:t>
      </w:r>
      <w:proofErr w:type="gramEnd"/>
    </w:p>
    <w:p w14:paraId="76BD1865" w14:textId="78E7DD1C" w:rsidR="00F05099" w:rsidRDefault="00F05099" w:rsidP="001251E1">
      <w:pPr>
        <w:ind w:left="720"/>
      </w:pPr>
      <w:r>
        <w:t>National retention 83%</w:t>
      </w:r>
      <w:r w:rsidR="002917D7">
        <w:t>, AKSNA 81%</w:t>
      </w:r>
    </w:p>
    <w:p w14:paraId="20392FB2" w14:textId="77777777" w:rsidR="00F05099" w:rsidRDefault="00F05099" w:rsidP="001251E1">
      <w:pPr>
        <w:ind w:left="720"/>
      </w:pPr>
    </w:p>
    <w:p w14:paraId="38A934BE" w14:textId="7F647B2B" w:rsidR="001251E1" w:rsidRPr="00524022" w:rsidRDefault="001251E1" w:rsidP="001251E1">
      <w:pPr>
        <w:ind w:left="720"/>
      </w:pPr>
      <w:r>
        <w:t>State members</w:t>
      </w:r>
    </w:p>
    <w:p w14:paraId="14B994C6" w14:textId="503F1AA5" w:rsidR="00524022" w:rsidRPr="00524022" w:rsidRDefault="00524022" w:rsidP="00524022">
      <w:pPr>
        <w:numPr>
          <w:ilvl w:val="1"/>
          <w:numId w:val="1"/>
        </w:numPr>
      </w:pPr>
      <w:r w:rsidRPr="00524022">
        <w:t>Director: __</w:t>
      </w:r>
      <w:r w:rsidR="00F05099">
        <w:t xml:space="preserve">15 </w:t>
      </w:r>
    </w:p>
    <w:p w14:paraId="2E8D3F82" w14:textId="0300DF62" w:rsidR="00524022" w:rsidRPr="00524022" w:rsidRDefault="00524022" w:rsidP="00524022">
      <w:pPr>
        <w:numPr>
          <w:ilvl w:val="1"/>
          <w:numId w:val="1"/>
        </w:numPr>
      </w:pPr>
      <w:r w:rsidRPr="00524022">
        <w:t>Manager: __</w:t>
      </w:r>
      <w:r w:rsidR="00F05099">
        <w:t>67</w:t>
      </w:r>
    </w:p>
    <w:p w14:paraId="7BCA1C52" w14:textId="6482D066" w:rsidR="00524022" w:rsidRPr="00524022" w:rsidRDefault="00524022" w:rsidP="00524022">
      <w:pPr>
        <w:numPr>
          <w:ilvl w:val="1"/>
          <w:numId w:val="1"/>
        </w:numPr>
      </w:pPr>
      <w:r w:rsidRPr="00524022">
        <w:t>Employee __</w:t>
      </w:r>
      <w:r w:rsidR="00F05099">
        <w:t>12</w:t>
      </w:r>
    </w:p>
    <w:p w14:paraId="13AD6DC1" w14:textId="0981B658" w:rsidR="00524022" w:rsidRPr="00524022" w:rsidRDefault="00524022" w:rsidP="00524022">
      <w:pPr>
        <w:numPr>
          <w:ilvl w:val="1"/>
          <w:numId w:val="1"/>
        </w:numPr>
      </w:pPr>
      <w:r w:rsidRPr="00524022">
        <w:t>State Agency: _</w:t>
      </w:r>
      <w:r w:rsidR="00F05099">
        <w:t>5</w:t>
      </w:r>
      <w:r w:rsidRPr="00524022">
        <w:t>_</w:t>
      </w:r>
    </w:p>
    <w:p w14:paraId="7F58313E" w14:textId="503D06EA" w:rsidR="00524022" w:rsidRPr="00524022" w:rsidRDefault="00524022" w:rsidP="00524022">
      <w:pPr>
        <w:numPr>
          <w:ilvl w:val="1"/>
          <w:numId w:val="1"/>
        </w:numPr>
      </w:pPr>
      <w:r w:rsidRPr="00524022">
        <w:t>Retired: __</w:t>
      </w:r>
      <w:r w:rsidR="00F05099">
        <w:t>1</w:t>
      </w:r>
    </w:p>
    <w:p w14:paraId="75661733" w14:textId="2F70E047" w:rsidR="00524022" w:rsidRDefault="00524022" w:rsidP="00524022">
      <w:pPr>
        <w:numPr>
          <w:ilvl w:val="0"/>
          <w:numId w:val="1"/>
        </w:numPr>
      </w:pPr>
      <w:r w:rsidRPr="00524022">
        <w:t>_</w:t>
      </w:r>
      <w:r w:rsidR="00F05099">
        <w:t xml:space="preserve">3 expired 8 </w:t>
      </w:r>
      <w:r w:rsidRPr="00524022">
        <w:t>in grace</w:t>
      </w:r>
    </w:p>
    <w:p w14:paraId="74EC9542" w14:textId="77777777" w:rsidR="00F05099" w:rsidRDefault="00F05099" w:rsidP="00F05099">
      <w:pPr>
        <w:ind w:left="720"/>
      </w:pPr>
    </w:p>
    <w:p w14:paraId="682A4760" w14:textId="09C6CFCD" w:rsidR="00F05099" w:rsidRDefault="00F05099" w:rsidP="00F05099">
      <w:pPr>
        <w:ind w:left="720"/>
      </w:pPr>
      <w:r>
        <w:lastRenderedPageBreak/>
        <w:t xml:space="preserve">Certified and </w:t>
      </w:r>
      <w:proofErr w:type="gramStart"/>
      <w:r>
        <w:t>Credentialed  National</w:t>
      </w:r>
      <w:proofErr w:type="gramEnd"/>
      <w:r>
        <w:t xml:space="preserve"> 27%. AKSNA 7%</w:t>
      </w:r>
    </w:p>
    <w:p w14:paraId="6A505F4D" w14:textId="122E3B1B" w:rsidR="00A86866" w:rsidRDefault="00A86866" w:rsidP="00F05099">
      <w:pPr>
        <w:ind w:left="720"/>
      </w:pPr>
      <w:r>
        <w:t>SNS 3% national, 7% AKSNA</w:t>
      </w:r>
    </w:p>
    <w:p w14:paraId="7A0AC580" w14:textId="05CA78E6" w:rsidR="002917D7" w:rsidRDefault="002917D7" w:rsidP="00F05099">
      <w:pPr>
        <w:ind w:left="720"/>
      </w:pPr>
      <w:r>
        <w:t xml:space="preserve">#4 in membership growth for a small </w:t>
      </w:r>
      <w:proofErr w:type="spellStart"/>
      <w:r>
        <w:t>affilliate</w:t>
      </w:r>
      <w:proofErr w:type="spellEnd"/>
    </w:p>
    <w:p w14:paraId="52097356" w14:textId="77777777" w:rsidR="00F05099" w:rsidRPr="00524022" w:rsidRDefault="00F05099" w:rsidP="00F05099">
      <w:pPr>
        <w:ind w:left="720"/>
      </w:pPr>
    </w:p>
    <w:p w14:paraId="6894ED25" w14:textId="77777777" w:rsidR="00524022" w:rsidRPr="00524022" w:rsidRDefault="00524022" w:rsidP="00524022">
      <w:pPr>
        <w:rPr>
          <w:b/>
          <w:bCs/>
        </w:rPr>
      </w:pPr>
      <w:r w:rsidRPr="00524022">
        <w:rPr>
          <w:b/>
          <w:bCs/>
        </w:rPr>
        <w:t>V. President’s Report</w:t>
      </w:r>
    </w:p>
    <w:p w14:paraId="345A9AC1" w14:textId="77777777" w:rsidR="00524022" w:rsidRDefault="00524022" w:rsidP="00524022">
      <w:r w:rsidRPr="00524022">
        <w:t>Gavin Northey, MBA, SNS</w:t>
      </w:r>
    </w:p>
    <w:p w14:paraId="4ABF328A" w14:textId="559C76A5" w:rsidR="001251E1" w:rsidRDefault="001251E1" w:rsidP="00524022">
      <w:r>
        <w:t xml:space="preserve">Board orientation is updated. </w:t>
      </w:r>
    </w:p>
    <w:p w14:paraId="51A24B6E" w14:textId="44B04125" w:rsidR="001251E1" w:rsidRDefault="001251E1" w:rsidP="00524022">
      <w:r>
        <w:t>Need to look into our Code of Conduct</w:t>
      </w:r>
      <w:r w:rsidR="00BA3741">
        <w:t xml:space="preserve"> and update. Board members need to sign when elected. Executive committee are supposed to vote for chairs.</w:t>
      </w:r>
    </w:p>
    <w:p w14:paraId="3B159F75" w14:textId="0A1D44E7" w:rsidR="00BA3741" w:rsidRPr="00524022" w:rsidRDefault="00BA3741" w:rsidP="00524022">
      <w:r>
        <w:t>Following Roberts Rules gives everyone a voice.</w:t>
      </w:r>
    </w:p>
    <w:p w14:paraId="12EFB0B0" w14:textId="77777777" w:rsidR="00524022" w:rsidRPr="00524022" w:rsidRDefault="00524022" w:rsidP="00524022">
      <w:pPr>
        <w:rPr>
          <w:b/>
          <w:bCs/>
        </w:rPr>
      </w:pPr>
      <w:r w:rsidRPr="00524022">
        <w:rPr>
          <w:b/>
          <w:bCs/>
        </w:rPr>
        <w:t>A. Board Orientation</w:t>
      </w:r>
    </w:p>
    <w:p w14:paraId="105A09DC" w14:textId="77777777" w:rsidR="00524022" w:rsidRPr="00524022" w:rsidRDefault="00524022" w:rsidP="00524022">
      <w:pPr>
        <w:rPr>
          <w:b/>
          <w:bCs/>
        </w:rPr>
      </w:pPr>
      <w:r w:rsidRPr="00524022">
        <w:rPr>
          <w:b/>
          <w:bCs/>
        </w:rPr>
        <w:t>VI. Treasurer’s Report</w:t>
      </w:r>
    </w:p>
    <w:p w14:paraId="6939000E" w14:textId="77777777" w:rsidR="00524022" w:rsidRDefault="00524022" w:rsidP="00524022">
      <w:r w:rsidRPr="00524022">
        <w:t>Trevor Bridgewater, SNS</w:t>
      </w:r>
    </w:p>
    <w:p w14:paraId="46935263" w14:textId="5011DEA4" w:rsidR="00F83771" w:rsidRDefault="002917D7" w:rsidP="00524022">
      <w:r>
        <w:t xml:space="preserve">As of </w:t>
      </w:r>
      <w:r w:rsidR="00043AC5">
        <w:t>February 29</w:t>
      </w:r>
      <w:r w:rsidR="00043AC5" w:rsidRPr="002917D7">
        <w:rPr>
          <w:vertAlign w:val="superscript"/>
        </w:rPr>
        <w:t>th,</w:t>
      </w:r>
      <w:r>
        <w:t xml:space="preserve"> </w:t>
      </w:r>
      <w:r w:rsidR="00043AC5">
        <w:t>Checking $85,740.13 Savings</w:t>
      </w:r>
      <w:r>
        <w:t xml:space="preserve"> $24,966.70</w:t>
      </w:r>
    </w:p>
    <w:p w14:paraId="12B90005" w14:textId="7FCD5087" w:rsidR="002917D7" w:rsidRPr="00524022" w:rsidRDefault="002917D7" w:rsidP="00524022">
      <w:r>
        <w:t>Couple of outstanding invoices for Vendors. Some payments going out for NLC, LAC, conference and retreat. Will have figures at next meeting April 16th</w:t>
      </w:r>
    </w:p>
    <w:p w14:paraId="4AC40FB2" w14:textId="77777777" w:rsidR="00524022" w:rsidRPr="00524022" w:rsidRDefault="00524022" w:rsidP="00524022">
      <w:pPr>
        <w:rPr>
          <w:b/>
          <w:bCs/>
        </w:rPr>
      </w:pPr>
      <w:r w:rsidRPr="00524022">
        <w:rPr>
          <w:b/>
          <w:bCs/>
        </w:rPr>
        <w:t>VII. Standing Committee Reports</w:t>
      </w:r>
    </w:p>
    <w:p w14:paraId="5E9B0E1B" w14:textId="77777777" w:rsidR="00524022" w:rsidRPr="00524022" w:rsidRDefault="00524022" w:rsidP="00524022">
      <w:pPr>
        <w:rPr>
          <w:b/>
          <w:bCs/>
        </w:rPr>
      </w:pPr>
      <w:r w:rsidRPr="00524022">
        <w:rPr>
          <w:b/>
          <w:bCs/>
        </w:rPr>
        <w:t>A. Public Policy &amp; Legislation</w:t>
      </w:r>
    </w:p>
    <w:p w14:paraId="69FC95EE" w14:textId="74E2F6AD" w:rsidR="00F83771" w:rsidRPr="00524022" w:rsidRDefault="00524022" w:rsidP="00524022">
      <w:r w:rsidRPr="00524022">
        <w:t xml:space="preserve">Susan </w:t>
      </w:r>
      <w:proofErr w:type="spellStart"/>
      <w:r w:rsidRPr="00524022">
        <w:t>Pougher</w:t>
      </w:r>
      <w:proofErr w:type="spellEnd"/>
    </w:p>
    <w:p w14:paraId="29997018" w14:textId="5EBF1440" w:rsidR="00524022" w:rsidRPr="002917D7" w:rsidRDefault="00524022" w:rsidP="002917D7">
      <w:pPr>
        <w:pStyle w:val="ListParagraph"/>
        <w:numPr>
          <w:ilvl w:val="0"/>
          <w:numId w:val="3"/>
        </w:numPr>
        <w:rPr>
          <w:b/>
          <w:bCs/>
        </w:rPr>
      </w:pPr>
      <w:r w:rsidRPr="002917D7">
        <w:rPr>
          <w:b/>
          <w:bCs/>
        </w:rPr>
        <w:t>Legislative Action Conference Update</w:t>
      </w:r>
    </w:p>
    <w:p w14:paraId="6CD5E87F" w14:textId="462E4C6E" w:rsidR="00D95DAA" w:rsidRDefault="002917D7" w:rsidP="002917D7">
      <w:pPr>
        <w:pStyle w:val="ListParagraph"/>
      </w:pPr>
      <w:r>
        <w:t xml:space="preserve">Amy Grouse and Susan went to LAC. Met with 3 </w:t>
      </w:r>
      <w:r w:rsidR="00506316">
        <w:t>Senators</w:t>
      </w:r>
      <w:r>
        <w:t xml:space="preserve">. Talked about bypass mail. Focused on Nutrition Standards and </w:t>
      </w:r>
      <w:r w:rsidR="00506316">
        <w:t>Reimbursement</w:t>
      </w:r>
      <w:r>
        <w:t xml:space="preserve"> rates from position paper.</w:t>
      </w:r>
      <w:r w:rsidR="00576F04">
        <w:t xml:space="preserve"> Final rule coming out April 1</w:t>
      </w:r>
      <w:r w:rsidR="00576F04" w:rsidRPr="00576F04">
        <w:rPr>
          <w:vertAlign w:val="superscript"/>
        </w:rPr>
        <w:t>st</w:t>
      </w:r>
      <w:r w:rsidR="00576F04">
        <w:t>.</w:t>
      </w:r>
      <w:r w:rsidR="00142B13">
        <w:t xml:space="preserve"> Talked about milk replacement (lactose free). </w:t>
      </w:r>
      <w:r w:rsidR="00D95DAA">
        <w:t>Can we send a letter to congress asking for 3 tier system. Movement to freeze sodium standards until may. Keeping 1A through SY 26-27. Schools can have low-fat or FF flavored milk.</w:t>
      </w:r>
    </w:p>
    <w:p w14:paraId="1EDEA726" w14:textId="0BC056FD" w:rsidR="002917D7" w:rsidRPr="002917D7" w:rsidRDefault="00D95DAA" w:rsidP="002917D7">
      <w:pPr>
        <w:pStyle w:val="ListParagraph"/>
      </w:pPr>
      <w:r>
        <w:t xml:space="preserve"> </w:t>
      </w:r>
    </w:p>
    <w:p w14:paraId="7E6E0AE0" w14:textId="5E8F7D7F" w:rsidR="00524022" w:rsidRPr="002917D7" w:rsidRDefault="00524022" w:rsidP="002917D7">
      <w:pPr>
        <w:pStyle w:val="ListParagraph"/>
        <w:numPr>
          <w:ilvl w:val="0"/>
          <w:numId w:val="3"/>
        </w:numPr>
        <w:rPr>
          <w:b/>
          <w:bCs/>
        </w:rPr>
      </w:pPr>
      <w:r w:rsidRPr="002917D7">
        <w:rPr>
          <w:b/>
          <w:bCs/>
        </w:rPr>
        <w:t>USDA Updates: How to support SFAs</w:t>
      </w:r>
    </w:p>
    <w:p w14:paraId="19BC0EC6" w14:textId="76F344DE" w:rsidR="002917D7" w:rsidRPr="0032344B" w:rsidRDefault="0032344B" w:rsidP="002917D7">
      <w:pPr>
        <w:pStyle w:val="ListParagraph"/>
      </w:pPr>
      <w:r>
        <w:t xml:space="preserve"> </w:t>
      </w:r>
    </w:p>
    <w:p w14:paraId="5EA4427D" w14:textId="77777777" w:rsidR="00524022" w:rsidRPr="00524022" w:rsidRDefault="00524022" w:rsidP="00524022">
      <w:r w:rsidRPr="00524022">
        <w:t xml:space="preserve">Susan </w:t>
      </w:r>
      <w:proofErr w:type="spellStart"/>
      <w:r w:rsidRPr="00524022">
        <w:t>Pougher</w:t>
      </w:r>
      <w:proofErr w:type="spellEnd"/>
    </w:p>
    <w:p w14:paraId="5E978CDA" w14:textId="77777777" w:rsidR="00524022" w:rsidRPr="00524022" w:rsidRDefault="00524022" w:rsidP="00524022">
      <w:pPr>
        <w:rPr>
          <w:b/>
          <w:bCs/>
        </w:rPr>
      </w:pPr>
      <w:r w:rsidRPr="00524022">
        <w:rPr>
          <w:b/>
          <w:bCs/>
        </w:rPr>
        <w:t>3. Advocacy for State-Funded Universal Free Breakfast</w:t>
      </w:r>
    </w:p>
    <w:p w14:paraId="7703600F" w14:textId="77777777" w:rsidR="00524022" w:rsidRDefault="00524022" w:rsidP="00524022">
      <w:r w:rsidRPr="00524022">
        <w:t>Trevor Bridgewater, SNS</w:t>
      </w:r>
    </w:p>
    <w:p w14:paraId="5D51D32B" w14:textId="4C02058C" w:rsidR="009F6974" w:rsidRPr="00524022" w:rsidRDefault="009F6974" w:rsidP="00524022">
      <w:r>
        <w:t>Participation increases with free breakfast. Would attendance increase as well?</w:t>
      </w:r>
    </w:p>
    <w:p w14:paraId="5789099F" w14:textId="77777777" w:rsidR="00524022" w:rsidRPr="00524022" w:rsidRDefault="00524022" w:rsidP="00524022">
      <w:pPr>
        <w:rPr>
          <w:b/>
          <w:bCs/>
        </w:rPr>
      </w:pPr>
      <w:r w:rsidRPr="00524022">
        <w:rPr>
          <w:b/>
          <w:bCs/>
        </w:rPr>
        <w:lastRenderedPageBreak/>
        <w:t>B. Member Services</w:t>
      </w:r>
    </w:p>
    <w:p w14:paraId="3F430170" w14:textId="77777777" w:rsidR="00524022" w:rsidRDefault="00524022" w:rsidP="00524022">
      <w:r w:rsidRPr="00524022">
        <w:t>Need a committee chair</w:t>
      </w:r>
    </w:p>
    <w:p w14:paraId="5C00510F" w14:textId="73DB540B" w:rsidR="00A86866" w:rsidRDefault="00A86866" w:rsidP="00524022">
      <w:r>
        <w:t xml:space="preserve">Awards season is </w:t>
      </w:r>
      <w:r w:rsidR="00506316">
        <w:t>upon</w:t>
      </w:r>
      <w:r>
        <w:t xml:space="preserve"> us. N</w:t>
      </w:r>
      <w:r w:rsidR="00CA02F1">
        <w:t>o</w:t>
      </w:r>
      <w:r>
        <w:t xml:space="preserve">tified on </w:t>
      </w:r>
      <w:r w:rsidR="00CA02F1">
        <w:t>4/1/24.</w:t>
      </w:r>
    </w:p>
    <w:p w14:paraId="30835F29" w14:textId="617808D8" w:rsidR="00A86866" w:rsidRDefault="00A86866" w:rsidP="00524022">
      <w:r>
        <w:t>See above</w:t>
      </w:r>
    </w:p>
    <w:p w14:paraId="4F5818B9" w14:textId="495A045B" w:rsidR="00A86866" w:rsidRPr="00524022" w:rsidRDefault="00A86866" w:rsidP="00524022">
      <w:r>
        <w:t>Susan motioned to amend agenda to include president elect report. Carlos second. All in favor, motioned passes.</w:t>
      </w:r>
    </w:p>
    <w:p w14:paraId="089AF604" w14:textId="77777777" w:rsidR="00524022" w:rsidRPr="00524022" w:rsidRDefault="00524022" w:rsidP="00524022">
      <w:pPr>
        <w:rPr>
          <w:b/>
          <w:bCs/>
        </w:rPr>
      </w:pPr>
      <w:r w:rsidRPr="00524022">
        <w:rPr>
          <w:b/>
          <w:bCs/>
        </w:rPr>
        <w:t>C. Communications</w:t>
      </w:r>
    </w:p>
    <w:p w14:paraId="3BDCA024" w14:textId="77777777" w:rsidR="00524022" w:rsidRPr="00524022" w:rsidRDefault="00524022" w:rsidP="00524022">
      <w:r w:rsidRPr="00524022">
        <w:t>Carlos Perez</w:t>
      </w:r>
    </w:p>
    <w:p w14:paraId="19F850C2" w14:textId="77777777" w:rsidR="00524022" w:rsidRPr="00524022" w:rsidRDefault="00524022" w:rsidP="00524022">
      <w:pPr>
        <w:rPr>
          <w:b/>
          <w:bCs/>
        </w:rPr>
      </w:pPr>
      <w:r w:rsidRPr="00524022">
        <w:rPr>
          <w:b/>
          <w:bCs/>
        </w:rPr>
        <w:t xml:space="preserve">1. Mush </w:t>
      </w:r>
      <w:proofErr w:type="gramStart"/>
      <w:r w:rsidRPr="00524022">
        <w:rPr>
          <w:b/>
          <w:bCs/>
        </w:rPr>
        <w:t>On</w:t>
      </w:r>
      <w:proofErr w:type="gramEnd"/>
      <w:r w:rsidRPr="00524022">
        <w:rPr>
          <w:b/>
          <w:bCs/>
        </w:rPr>
        <w:t xml:space="preserve"> News</w:t>
      </w:r>
    </w:p>
    <w:p w14:paraId="663EE77C" w14:textId="77777777" w:rsidR="00524022" w:rsidRDefault="00524022" w:rsidP="00524022">
      <w:r w:rsidRPr="00524022">
        <w:t>Carolos Perez</w:t>
      </w:r>
    </w:p>
    <w:p w14:paraId="22C9EB99" w14:textId="6CDAF350" w:rsidR="00CA02F1" w:rsidRPr="00524022" w:rsidRDefault="00CA02F1" w:rsidP="00524022">
      <w:r>
        <w:t>No mush on this quarter. No articles sent in. Have an edition ready to send out after retreat. Using Smores website for new editions.</w:t>
      </w:r>
    </w:p>
    <w:p w14:paraId="1643650E" w14:textId="77777777" w:rsidR="00524022" w:rsidRPr="00524022" w:rsidRDefault="00524022" w:rsidP="00524022">
      <w:pPr>
        <w:rPr>
          <w:b/>
          <w:bCs/>
        </w:rPr>
      </w:pPr>
      <w:r w:rsidRPr="00524022">
        <w:rPr>
          <w:b/>
          <w:bCs/>
        </w:rPr>
        <w:t>2. Web Site</w:t>
      </w:r>
    </w:p>
    <w:p w14:paraId="328877DE" w14:textId="77777777" w:rsidR="00524022" w:rsidRDefault="00524022" w:rsidP="00524022">
      <w:r w:rsidRPr="00524022">
        <w:t>Gavin Northey, MBA, SNS</w:t>
      </w:r>
    </w:p>
    <w:p w14:paraId="37080888" w14:textId="2842ACD4" w:rsidR="00CA02F1" w:rsidRPr="00524022" w:rsidRDefault="00CA02F1" w:rsidP="00524022">
      <w:r>
        <w:t>Still there</w:t>
      </w:r>
      <w:r w:rsidR="00CA365C">
        <w:t>.</w:t>
      </w:r>
    </w:p>
    <w:p w14:paraId="386B58D0" w14:textId="77777777" w:rsidR="00524022" w:rsidRPr="00524022" w:rsidRDefault="00524022" w:rsidP="00524022">
      <w:pPr>
        <w:rPr>
          <w:b/>
          <w:bCs/>
        </w:rPr>
      </w:pPr>
      <w:r w:rsidRPr="00524022">
        <w:rPr>
          <w:b/>
          <w:bCs/>
        </w:rPr>
        <w:t xml:space="preserve">3. </w:t>
      </w:r>
      <w:proofErr w:type="gramStart"/>
      <w:r w:rsidRPr="00524022">
        <w:rPr>
          <w:b/>
          <w:bCs/>
        </w:rPr>
        <w:t>Social Media</w:t>
      </w:r>
      <w:proofErr w:type="gramEnd"/>
    </w:p>
    <w:p w14:paraId="093B0340" w14:textId="77777777" w:rsidR="00524022" w:rsidRDefault="00524022" w:rsidP="00524022">
      <w:r w:rsidRPr="00524022">
        <w:t>Trevor Bridgewater, SNS</w:t>
      </w:r>
    </w:p>
    <w:p w14:paraId="0E4BAD07" w14:textId="44E6F804" w:rsidR="00CA02F1" w:rsidRDefault="00CA02F1" w:rsidP="00524022">
      <w:r>
        <w:t>“</w:t>
      </w:r>
      <w:r w:rsidR="00506316">
        <w:t>gross” pictures</w:t>
      </w:r>
      <w:r>
        <w:t xml:space="preserve"> attract </w:t>
      </w:r>
      <w:r w:rsidR="00506316">
        <w:t>viewers (</w:t>
      </w:r>
      <w:r>
        <w:t xml:space="preserve">butchering moose…) Past 28 days </w:t>
      </w:r>
      <w:r w:rsidR="00B77980">
        <w:t>693</w:t>
      </w:r>
      <w:r>
        <w:t xml:space="preserve"> followers</w:t>
      </w:r>
      <w:r w:rsidR="00B77980">
        <w:t xml:space="preserve">, posts reached 162, post </w:t>
      </w:r>
      <w:r w:rsidR="00506316">
        <w:t>engagements</w:t>
      </w:r>
      <w:r w:rsidR="00B77980">
        <w:t xml:space="preserve"> 39. </w:t>
      </w:r>
      <w:r>
        <w:t xml:space="preserve">Please share info with Trevor for content to put on Facebook… Carly mentioned wanting to do Instagram. During conference is peak </w:t>
      </w:r>
      <w:r w:rsidR="00506316">
        <w:t>time.</w:t>
      </w:r>
    </w:p>
    <w:p w14:paraId="76086329" w14:textId="77777777" w:rsidR="005D14E5" w:rsidRDefault="005D14E5" w:rsidP="00524022"/>
    <w:p w14:paraId="01B72DB3" w14:textId="61AAC3B9" w:rsidR="005D14E5" w:rsidRDefault="005D14E5" w:rsidP="00524022">
      <w:r>
        <w:t>1:16 pm meeting back to order</w:t>
      </w:r>
    </w:p>
    <w:p w14:paraId="3F6E2017" w14:textId="77777777" w:rsidR="005D14E5" w:rsidRPr="00524022" w:rsidRDefault="005D14E5" w:rsidP="00524022"/>
    <w:p w14:paraId="37F86001" w14:textId="77777777" w:rsidR="00524022" w:rsidRPr="00524022" w:rsidRDefault="00524022" w:rsidP="00524022">
      <w:pPr>
        <w:rPr>
          <w:b/>
          <w:bCs/>
        </w:rPr>
      </w:pPr>
      <w:r w:rsidRPr="00524022">
        <w:rPr>
          <w:b/>
          <w:bCs/>
        </w:rPr>
        <w:t>D. Conference Committee</w:t>
      </w:r>
    </w:p>
    <w:p w14:paraId="4E87D137" w14:textId="77777777" w:rsidR="00524022" w:rsidRDefault="00524022" w:rsidP="00524022">
      <w:r w:rsidRPr="00524022">
        <w:t xml:space="preserve">Tiffany </w:t>
      </w:r>
      <w:proofErr w:type="spellStart"/>
      <w:r w:rsidRPr="00524022">
        <w:t>Kurani</w:t>
      </w:r>
      <w:proofErr w:type="spellEnd"/>
      <w:r w:rsidRPr="00524022">
        <w:t>, NDRT, SNS</w:t>
      </w:r>
    </w:p>
    <w:p w14:paraId="533FEFCA" w14:textId="5163B728" w:rsidR="005D14E5" w:rsidRDefault="005D14E5" w:rsidP="00524022">
      <w:r>
        <w:t xml:space="preserve">Focus on trainings, subjects, bid writing, inventory, </w:t>
      </w:r>
      <w:r w:rsidR="00506316">
        <w:t>forecasting</w:t>
      </w:r>
      <w:r>
        <w:t xml:space="preserve">, DEC how to pass inspections, HASASP training, scratch and speed scratch cooking, round table discussions, </w:t>
      </w:r>
      <w:r w:rsidR="00506316">
        <w:t>how</w:t>
      </w:r>
      <w:r>
        <w:t xml:space="preserve"> to talk to school boards, how to change </w:t>
      </w:r>
      <w:r w:rsidR="00506316">
        <w:t>recipes</w:t>
      </w:r>
      <w:r>
        <w:t xml:space="preserve">, how to hire, wellness </w:t>
      </w:r>
      <w:r w:rsidR="00506316">
        <w:t>policy.</w:t>
      </w:r>
      <w:r>
        <w:t xml:space="preserve"> Stage a “Chopped” </w:t>
      </w:r>
      <w:r w:rsidR="00506316">
        <w:t>competition</w:t>
      </w:r>
      <w:r>
        <w:t xml:space="preserve"> for guest chefs. Look into </w:t>
      </w:r>
      <w:proofErr w:type="spellStart"/>
      <w:r>
        <w:t>Denina</w:t>
      </w:r>
      <w:proofErr w:type="spellEnd"/>
      <w:r>
        <w:t xml:space="preserve"> center as well as Egan </w:t>
      </w:r>
      <w:r w:rsidR="00506316">
        <w:t>Center. (</w:t>
      </w:r>
      <w:r>
        <w:t xml:space="preserve">owned by same </w:t>
      </w:r>
      <w:r w:rsidR="00506316">
        <w:t>people) for</w:t>
      </w:r>
      <w:r>
        <w:t xml:space="preserve"> vendors show as well as conference. Captain Cook also an option for conference.</w:t>
      </w:r>
      <w:r w:rsidR="001C5DE8">
        <w:t xml:space="preserve"> Target date by September have things ready, go out in </w:t>
      </w:r>
      <w:r w:rsidR="00506316">
        <w:t>October. Pre-</w:t>
      </w:r>
      <w:r w:rsidR="00466B1F">
        <w:t xml:space="preserve"> con-</w:t>
      </w:r>
      <w:proofErr w:type="spellStart"/>
      <w:r w:rsidR="00466B1F">
        <w:t>Servsafe</w:t>
      </w:r>
      <w:proofErr w:type="spellEnd"/>
      <w:r w:rsidR="00466B1F">
        <w:t xml:space="preserve"> and SNS and State? </w:t>
      </w:r>
      <w:r w:rsidR="002B6777">
        <w:t>Reach out in the next Mush on to districts asking if anyone would like to present. Meet and greet scavenger hunt or Bingo.</w:t>
      </w:r>
    </w:p>
    <w:p w14:paraId="4677DD22" w14:textId="65850707" w:rsidR="00E77527" w:rsidRDefault="00E77527" w:rsidP="00524022">
      <w:r>
        <w:lastRenderedPageBreak/>
        <w:t>Need to buy swag, all our old stuff is gone.</w:t>
      </w:r>
    </w:p>
    <w:p w14:paraId="699EFF20" w14:textId="1B17676A" w:rsidR="00895B80" w:rsidRPr="00524022" w:rsidRDefault="00895B80" w:rsidP="00524022">
      <w:r>
        <w:t>Need to set rates by May.</w:t>
      </w:r>
    </w:p>
    <w:p w14:paraId="4B72166D" w14:textId="3234691C" w:rsidR="00524022" w:rsidRPr="00524022" w:rsidRDefault="00524022" w:rsidP="00524022">
      <w:pPr>
        <w:rPr>
          <w:b/>
          <w:bCs/>
        </w:rPr>
      </w:pPr>
      <w:r w:rsidRPr="00524022">
        <w:rPr>
          <w:b/>
          <w:bCs/>
        </w:rPr>
        <w:t>E. Food and Vendor Expo Committee</w:t>
      </w:r>
      <w:r w:rsidR="0002637B">
        <w:rPr>
          <w:b/>
          <w:bCs/>
        </w:rPr>
        <w:t xml:space="preserve"> (Special Committee)</w:t>
      </w:r>
    </w:p>
    <w:p w14:paraId="72D33F91" w14:textId="77777777" w:rsidR="00524022" w:rsidRDefault="00524022" w:rsidP="00524022">
      <w:r w:rsidRPr="00524022">
        <w:t>Tanya Dube, SNS</w:t>
      </w:r>
    </w:p>
    <w:p w14:paraId="4D467BE0" w14:textId="1BA91017" w:rsidR="00B250B3" w:rsidRPr="00524022" w:rsidRDefault="00B250B3" w:rsidP="00524022">
      <w:r>
        <w:t xml:space="preserve">Egan Center reserved. Save the date sent to vendors from this year. One person to coordinate with vendors, but with </w:t>
      </w:r>
      <w:r w:rsidR="00506316">
        <w:t>committee.</w:t>
      </w:r>
    </w:p>
    <w:p w14:paraId="2D3A9410" w14:textId="77777777" w:rsidR="00524022" w:rsidRPr="00524022" w:rsidRDefault="00524022" w:rsidP="00524022">
      <w:pPr>
        <w:rPr>
          <w:b/>
          <w:bCs/>
        </w:rPr>
      </w:pPr>
      <w:r w:rsidRPr="00524022">
        <w:rPr>
          <w:b/>
          <w:bCs/>
        </w:rPr>
        <w:t>E. Nutrition Standards &amp; Education Committee</w:t>
      </w:r>
    </w:p>
    <w:p w14:paraId="3B4F035A" w14:textId="77777777" w:rsidR="00524022" w:rsidRDefault="00524022" w:rsidP="00524022">
      <w:r w:rsidRPr="00524022">
        <w:t xml:space="preserve">Tiffany </w:t>
      </w:r>
      <w:proofErr w:type="spellStart"/>
      <w:r w:rsidRPr="00524022">
        <w:t>Kurani</w:t>
      </w:r>
      <w:proofErr w:type="spellEnd"/>
      <w:r w:rsidRPr="00524022">
        <w:t>, NDRT, SNS</w:t>
      </w:r>
    </w:p>
    <w:p w14:paraId="56B44875" w14:textId="2B8A8422" w:rsidR="00485254" w:rsidRDefault="00485254" w:rsidP="00524022">
      <w:r>
        <w:t>Finished listening to all the trainings in an effort to put together a cheat sheet for new managers.  Word document with links for trainings and all kinds of helpful info. To go on our website.</w:t>
      </w:r>
    </w:p>
    <w:p w14:paraId="0598E712" w14:textId="7B8FC013" w:rsidR="00485254" w:rsidRDefault="00485254" w:rsidP="00524022">
      <w:r>
        <w:t>Creating a” bragging” flyer for ASD and would like to do for AKSNA as well.</w:t>
      </w:r>
    </w:p>
    <w:p w14:paraId="55CCDE3F" w14:textId="14DAECCD" w:rsidR="00C30806" w:rsidRDefault="00C30806" w:rsidP="00524022">
      <w:r>
        <w:t>Tanya: Starting August 1</w:t>
      </w:r>
      <w:r w:rsidRPr="00C30806">
        <w:rPr>
          <w:vertAlign w:val="superscript"/>
        </w:rPr>
        <w:t>st</w:t>
      </w:r>
      <w:r w:rsidR="00227E3E">
        <w:t>, Nominating is Past President, PPL is Susan, NS and E is Tiffany (Joan and Tonia</w:t>
      </w:r>
      <w:r w:rsidR="00506316">
        <w:t>), Trevor</w:t>
      </w:r>
      <w:r>
        <w:t xml:space="preserve"> is Finance, </w:t>
      </w:r>
      <w:r w:rsidR="00227E3E">
        <w:t>Conference is President Elect Resolution and Bylaws Gavin, State Agency, vacant, Communication Carlos, Members Service, Vacant (Tonia maybe interested, Carlos interested</w:t>
      </w:r>
      <w:r w:rsidR="0002637B">
        <w:t>) Special Committee’s Food and Vendors is President, Awards and Recognition, Gavin interested in Chairing. Trevor and Tonia to be on committee.</w:t>
      </w:r>
    </w:p>
    <w:p w14:paraId="37295B15" w14:textId="59EF3F2C" w:rsidR="0002637B" w:rsidRDefault="0002637B" w:rsidP="00524022">
      <w:r>
        <w:t xml:space="preserve">Tanya nominating for standing </w:t>
      </w:r>
      <w:r w:rsidR="00506316">
        <w:t>committees</w:t>
      </w:r>
      <w:r>
        <w:t xml:space="preserve">, PPL, Susan </w:t>
      </w:r>
      <w:proofErr w:type="spellStart"/>
      <w:proofErr w:type="gramStart"/>
      <w:r>
        <w:t>Pougher</w:t>
      </w:r>
      <w:proofErr w:type="spellEnd"/>
      <w:r>
        <w:t xml:space="preserve"> ,</w:t>
      </w:r>
      <w:proofErr w:type="gramEnd"/>
      <w:r>
        <w:t xml:space="preserve"> Nutrition </w:t>
      </w:r>
      <w:r w:rsidR="00506316">
        <w:t>standards</w:t>
      </w:r>
      <w:r>
        <w:t xml:space="preserve"> and Education, Tiffani </w:t>
      </w:r>
      <w:proofErr w:type="spellStart"/>
      <w:r>
        <w:t>Kurani</w:t>
      </w:r>
      <w:proofErr w:type="spellEnd"/>
      <w:r>
        <w:t xml:space="preserve">, Resolution and bylaws, Gavin </w:t>
      </w:r>
      <w:r w:rsidR="00506316">
        <w:t>Northey, State</w:t>
      </w:r>
      <w:r>
        <w:t xml:space="preserve"> agency remains vacant, Communications and Marketing is Carlos</w:t>
      </w:r>
      <w:r w:rsidR="001D68E9">
        <w:t xml:space="preserve"> </w:t>
      </w:r>
      <w:proofErr w:type="spellStart"/>
      <w:r w:rsidR="001D68E9">
        <w:t>Parez</w:t>
      </w:r>
      <w:proofErr w:type="spellEnd"/>
      <w:r>
        <w:t>,</w:t>
      </w:r>
      <w:r w:rsidR="001D68E9">
        <w:t xml:space="preserve"> Members Services</w:t>
      </w:r>
      <w:r>
        <w:t xml:space="preserve"> </w:t>
      </w:r>
      <w:r w:rsidR="001D68E9">
        <w:t xml:space="preserve">Carlos </w:t>
      </w:r>
      <w:proofErr w:type="spellStart"/>
      <w:r w:rsidR="001D68E9">
        <w:t>Parez</w:t>
      </w:r>
      <w:proofErr w:type="spellEnd"/>
      <w:r w:rsidR="001D68E9">
        <w:t xml:space="preserve">, </w:t>
      </w:r>
      <w:r>
        <w:t>Resolution and By laws</w:t>
      </w:r>
      <w:r w:rsidR="001D68E9">
        <w:t>, Gavin Northey.</w:t>
      </w:r>
    </w:p>
    <w:p w14:paraId="6650AD52" w14:textId="2AA79CA7" w:rsidR="001D68E9" w:rsidRDefault="001D68E9" w:rsidP="00524022">
      <w:r>
        <w:t>Special Committees, Tanya is nominating Awards and Recognitions Gavin Northey, Food and Vendor expo, Tanya Dube</w:t>
      </w:r>
    </w:p>
    <w:p w14:paraId="4D1FCFA0" w14:textId="3ACA54D3" w:rsidR="001D68E9" w:rsidRDefault="001D68E9" w:rsidP="00524022">
      <w:r>
        <w:t>Put before the Board</w:t>
      </w:r>
    </w:p>
    <w:p w14:paraId="358978AD" w14:textId="54132EAA" w:rsidR="001D68E9" w:rsidRDefault="001D68E9" w:rsidP="00524022">
      <w:r>
        <w:t xml:space="preserve">No </w:t>
      </w:r>
      <w:r w:rsidR="00506316">
        <w:t>discussion</w:t>
      </w:r>
    </w:p>
    <w:p w14:paraId="5E1A6C42" w14:textId="3C9A51F6" w:rsidR="001D68E9" w:rsidRDefault="001D68E9" w:rsidP="00524022">
      <w:r>
        <w:t>All in Favor Motion carries.</w:t>
      </w:r>
    </w:p>
    <w:p w14:paraId="45C1246F" w14:textId="77777777" w:rsidR="001D68E9" w:rsidRDefault="001D68E9" w:rsidP="00524022"/>
    <w:p w14:paraId="0BC10013" w14:textId="276F785C" w:rsidR="001D68E9" w:rsidRDefault="001D68E9" w:rsidP="00524022">
      <w:r>
        <w:t xml:space="preserve">SNA calls Nominating </w:t>
      </w:r>
      <w:r w:rsidR="00506316">
        <w:t>committee the</w:t>
      </w:r>
      <w:r>
        <w:t xml:space="preserve"> Leadership development comm.  Interested in combining members services and communications (Membership and communication) To discuss at next board meeting to bring to January meeting.</w:t>
      </w:r>
    </w:p>
    <w:p w14:paraId="61406FDB" w14:textId="77777777" w:rsidR="00524022" w:rsidRPr="00524022" w:rsidRDefault="00524022" w:rsidP="00524022">
      <w:pPr>
        <w:rPr>
          <w:b/>
          <w:bCs/>
        </w:rPr>
      </w:pPr>
      <w:r w:rsidRPr="00524022">
        <w:rPr>
          <w:b/>
          <w:bCs/>
        </w:rPr>
        <w:t>VIII. Ad-hoc Committee Reports</w:t>
      </w:r>
    </w:p>
    <w:p w14:paraId="00100E70" w14:textId="77777777" w:rsidR="00524022" w:rsidRPr="00524022" w:rsidRDefault="00524022" w:rsidP="00524022">
      <w:pPr>
        <w:rPr>
          <w:b/>
          <w:bCs/>
        </w:rPr>
      </w:pPr>
      <w:r w:rsidRPr="00524022">
        <w:rPr>
          <w:b/>
          <w:bCs/>
        </w:rPr>
        <w:t>A. Contract Executive Director Committee</w:t>
      </w:r>
    </w:p>
    <w:p w14:paraId="0306850E" w14:textId="77777777" w:rsidR="00524022" w:rsidRDefault="00524022" w:rsidP="00524022">
      <w:r w:rsidRPr="00524022">
        <w:t>Gavin Northey, MBA, SNS</w:t>
      </w:r>
    </w:p>
    <w:p w14:paraId="53084921" w14:textId="7E6D38F6" w:rsidR="00687618" w:rsidRDefault="00687618" w:rsidP="00524022">
      <w:r>
        <w:t xml:space="preserve">Not viable to combine states. </w:t>
      </w:r>
    </w:p>
    <w:p w14:paraId="6418052A" w14:textId="5A4B5B0C" w:rsidR="006F24D8" w:rsidRDefault="006F24D8" w:rsidP="00524022">
      <w:r>
        <w:lastRenderedPageBreak/>
        <w:t>Meeting Adjourned for the day at 5:29pm</w:t>
      </w:r>
    </w:p>
    <w:p w14:paraId="0C6F08A5" w14:textId="1F855525" w:rsidR="006F24D8" w:rsidRDefault="006F24D8" w:rsidP="00524022">
      <w:r>
        <w:t>Meeting called to order at</w:t>
      </w:r>
      <w:r w:rsidR="00B005AE">
        <w:t xml:space="preserve"> 8:18 am</w:t>
      </w:r>
    </w:p>
    <w:p w14:paraId="413023A3" w14:textId="2CEEC63F" w:rsidR="00B005AE" w:rsidRPr="00524022" w:rsidRDefault="00506316" w:rsidP="00524022">
      <w:r>
        <w:t>Possibility</w:t>
      </w:r>
      <w:r w:rsidR="00B005AE">
        <w:t xml:space="preserve"> of using WHOVA for registration? Trevor; keeping same software as last year (stripe?) Maybe do Facebook chat groups for conference.</w:t>
      </w:r>
    </w:p>
    <w:p w14:paraId="2C2B1D91" w14:textId="77777777" w:rsidR="00524022" w:rsidRPr="00524022" w:rsidRDefault="00524022" w:rsidP="00524022">
      <w:pPr>
        <w:rPr>
          <w:b/>
          <w:bCs/>
        </w:rPr>
      </w:pPr>
      <w:r w:rsidRPr="00524022">
        <w:rPr>
          <w:b/>
          <w:bCs/>
        </w:rPr>
        <w:t>B. Awards &amp; Recognition Committee</w:t>
      </w:r>
    </w:p>
    <w:p w14:paraId="0D19FCA5" w14:textId="77777777" w:rsidR="00524022" w:rsidRDefault="00524022" w:rsidP="00524022">
      <w:r w:rsidRPr="00524022">
        <w:t>Tonia Parfitt</w:t>
      </w:r>
    </w:p>
    <w:p w14:paraId="73B3A60E" w14:textId="5E745ED4" w:rsidR="00B005AE" w:rsidRPr="00524022" w:rsidRDefault="00B005AE" w:rsidP="00524022">
      <w:r>
        <w:t xml:space="preserve">Looking at extending deadline for High School, adding some criteria for </w:t>
      </w:r>
      <w:r w:rsidR="00506316">
        <w:t>social media. (Currently</w:t>
      </w:r>
      <w:r>
        <w:t xml:space="preserve"> require an essay maybe </w:t>
      </w:r>
      <w:r w:rsidR="00506316">
        <w:t xml:space="preserve">a </w:t>
      </w:r>
      <w:r>
        <w:t>choice of that or Social Media post. Text, video, pics…</w:t>
      </w:r>
      <w:r w:rsidR="00B346A7">
        <w:t>Gavin suggests getting rid of the essay portion.</w:t>
      </w:r>
    </w:p>
    <w:p w14:paraId="38FDF359" w14:textId="77777777" w:rsidR="00524022" w:rsidRPr="00524022" w:rsidRDefault="00524022" w:rsidP="00524022">
      <w:pPr>
        <w:rPr>
          <w:b/>
          <w:bCs/>
        </w:rPr>
      </w:pPr>
      <w:r w:rsidRPr="00524022">
        <w:rPr>
          <w:b/>
          <w:bCs/>
        </w:rPr>
        <w:t>IX. Unfinished Business</w:t>
      </w:r>
    </w:p>
    <w:p w14:paraId="016D7A06" w14:textId="77777777" w:rsidR="00524022" w:rsidRPr="00524022" w:rsidRDefault="00524022" w:rsidP="00524022">
      <w:r w:rsidRPr="00524022">
        <w:t>No unfinished business</w:t>
      </w:r>
    </w:p>
    <w:p w14:paraId="5FEEDFBD" w14:textId="77777777" w:rsidR="00524022" w:rsidRPr="00524022" w:rsidRDefault="00524022" w:rsidP="00524022">
      <w:pPr>
        <w:rPr>
          <w:b/>
          <w:bCs/>
        </w:rPr>
      </w:pPr>
      <w:r w:rsidRPr="00524022">
        <w:rPr>
          <w:b/>
          <w:bCs/>
        </w:rPr>
        <w:t>X. New Business</w:t>
      </w:r>
    </w:p>
    <w:p w14:paraId="6A0A5244" w14:textId="77777777" w:rsidR="00524022" w:rsidRPr="00524022" w:rsidRDefault="00524022" w:rsidP="00524022">
      <w:pPr>
        <w:rPr>
          <w:b/>
          <w:bCs/>
        </w:rPr>
      </w:pPr>
      <w:r w:rsidRPr="00524022">
        <w:rPr>
          <w:b/>
          <w:bCs/>
        </w:rPr>
        <w:t>A. Bylaws Amendment 2024-04</w:t>
      </w:r>
    </w:p>
    <w:p w14:paraId="2902E2A1" w14:textId="77777777" w:rsidR="00524022" w:rsidRPr="00524022" w:rsidRDefault="00524022" w:rsidP="00524022">
      <w:r w:rsidRPr="00524022">
        <w:t>Gavin Northey, MBA, SNS</w:t>
      </w:r>
    </w:p>
    <w:p w14:paraId="6EBD11DA" w14:textId="77777777" w:rsidR="00524022" w:rsidRPr="00524022" w:rsidRDefault="00000000" w:rsidP="00524022">
      <w:hyperlink r:id="rId7" w:history="1">
        <w:r w:rsidR="00524022" w:rsidRPr="00524022">
          <w:rPr>
            <w:rStyle w:val="Hyperlink"/>
          </w:rPr>
          <w:t>Bylaws Amendment 2024-04</w:t>
        </w:r>
      </w:hyperlink>
    </w:p>
    <w:p w14:paraId="6662D074" w14:textId="77777777" w:rsidR="00524022" w:rsidRPr="00524022" w:rsidRDefault="00524022" w:rsidP="00524022">
      <w:r w:rsidRPr="00524022">
        <w:t>An amendment to update the numbering schema, update the format of the Bylaws to be web-first and ADA-accessible.</w:t>
      </w:r>
    </w:p>
    <w:p w14:paraId="77E3E082" w14:textId="77777777" w:rsidR="00524022" w:rsidRPr="00524022" w:rsidRDefault="00524022" w:rsidP="00524022">
      <w:r w:rsidRPr="00524022">
        <w:t>The numbering schema shall be:</w:t>
      </w:r>
    </w:p>
    <w:p w14:paraId="7C28CA6B" w14:textId="77777777" w:rsidR="00524022" w:rsidRPr="00524022" w:rsidRDefault="00524022" w:rsidP="00524022">
      <w:pPr>
        <w:numPr>
          <w:ilvl w:val="0"/>
          <w:numId w:val="2"/>
        </w:numPr>
      </w:pPr>
      <w:r w:rsidRPr="00524022">
        <w:t>Article: Uppercase Roman numeral</w:t>
      </w:r>
    </w:p>
    <w:p w14:paraId="43EA59FD" w14:textId="77777777" w:rsidR="00524022" w:rsidRPr="00524022" w:rsidRDefault="00524022" w:rsidP="00524022">
      <w:pPr>
        <w:numPr>
          <w:ilvl w:val="0"/>
          <w:numId w:val="2"/>
        </w:numPr>
      </w:pPr>
      <w:r w:rsidRPr="00524022">
        <w:t>Section/Paragraph: Decimal</w:t>
      </w:r>
    </w:p>
    <w:p w14:paraId="108B2723" w14:textId="77777777" w:rsidR="00524022" w:rsidRPr="00524022" w:rsidRDefault="00524022" w:rsidP="00524022">
      <w:pPr>
        <w:numPr>
          <w:ilvl w:val="0"/>
          <w:numId w:val="2"/>
        </w:numPr>
      </w:pPr>
      <w:r w:rsidRPr="00524022">
        <w:t>Subparagraph: Lowercase letter</w:t>
      </w:r>
    </w:p>
    <w:p w14:paraId="45693697" w14:textId="77777777" w:rsidR="00524022" w:rsidRPr="00524022" w:rsidRDefault="00524022" w:rsidP="00524022">
      <w:pPr>
        <w:numPr>
          <w:ilvl w:val="0"/>
          <w:numId w:val="2"/>
        </w:numPr>
      </w:pPr>
      <w:r w:rsidRPr="00524022">
        <w:t>Clause: Lowercase Roman numeral</w:t>
      </w:r>
    </w:p>
    <w:p w14:paraId="706026A1" w14:textId="77777777" w:rsidR="00524022" w:rsidRPr="00524022" w:rsidRDefault="00524022" w:rsidP="00524022">
      <w:pPr>
        <w:numPr>
          <w:ilvl w:val="0"/>
          <w:numId w:val="2"/>
        </w:numPr>
      </w:pPr>
      <w:r w:rsidRPr="00524022">
        <w:t>Subclause: Decimal</w:t>
      </w:r>
    </w:p>
    <w:p w14:paraId="33B6DE48" w14:textId="77777777" w:rsidR="00524022" w:rsidRPr="00524022" w:rsidRDefault="00524022" w:rsidP="00524022">
      <w:pPr>
        <w:numPr>
          <w:ilvl w:val="0"/>
          <w:numId w:val="2"/>
        </w:numPr>
      </w:pPr>
      <w:r w:rsidRPr="00524022">
        <w:t>2nd Subclause: Uppercase letter</w:t>
      </w:r>
    </w:p>
    <w:p w14:paraId="097A4A4C" w14:textId="77777777" w:rsidR="00524022" w:rsidRDefault="00524022" w:rsidP="00524022">
      <w:r w:rsidRPr="00524022">
        <w:t xml:space="preserve">This amendment may be adopted by the Board of Directors without a vote of the membership </w:t>
      </w:r>
      <w:proofErr w:type="spellStart"/>
      <w:proofErr w:type="gramStart"/>
      <w:r w:rsidRPr="00524022">
        <w:t>p;ursuant</w:t>
      </w:r>
      <w:proofErr w:type="spellEnd"/>
      <w:proofErr w:type="gramEnd"/>
      <w:r w:rsidRPr="00524022">
        <w:t xml:space="preserve"> to Article XII Section B, Paragraph 2 of the Bylaws.</w:t>
      </w:r>
    </w:p>
    <w:p w14:paraId="2788C22A" w14:textId="172DE79F" w:rsidR="00EA17C2" w:rsidRDefault="00EA17C2" w:rsidP="00524022">
      <w:r>
        <w:t xml:space="preserve">Tiffany motions to amend the </w:t>
      </w:r>
      <w:r w:rsidR="00506316">
        <w:t>by-laws</w:t>
      </w:r>
      <w:r>
        <w:t xml:space="preserve"> formatting, Carlos second.</w:t>
      </w:r>
    </w:p>
    <w:p w14:paraId="645AC91B" w14:textId="6410FBA6" w:rsidR="00EA17C2" w:rsidRPr="00524022" w:rsidRDefault="00EA17C2" w:rsidP="00524022">
      <w:r>
        <w:t>All in favor, motion carries</w:t>
      </w:r>
    </w:p>
    <w:p w14:paraId="33810CCB" w14:textId="77777777" w:rsidR="00524022" w:rsidRPr="00524022" w:rsidRDefault="00524022" w:rsidP="00524022">
      <w:pPr>
        <w:rPr>
          <w:b/>
          <w:bCs/>
        </w:rPr>
      </w:pPr>
      <w:r w:rsidRPr="00524022">
        <w:rPr>
          <w:b/>
          <w:bCs/>
        </w:rPr>
        <w:t>B. Alaska Food Policy Council Member</w:t>
      </w:r>
    </w:p>
    <w:p w14:paraId="78D490A6" w14:textId="77777777" w:rsidR="00524022" w:rsidRDefault="00524022" w:rsidP="00524022">
      <w:r w:rsidRPr="00524022">
        <w:t>Trevor Bridgewater, SNS</w:t>
      </w:r>
    </w:p>
    <w:p w14:paraId="75E3AA1D" w14:textId="1CD89B9E" w:rsidR="00EA17C2" w:rsidRPr="00524022" w:rsidRDefault="00EA17C2" w:rsidP="00524022">
      <w:r>
        <w:lastRenderedPageBreak/>
        <w:t xml:space="preserve">Tiffany will reach out to see if an </w:t>
      </w:r>
      <w:r w:rsidR="00506316">
        <w:t>AKSNA board</w:t>
      </w:r>
      <w:r>
        <w:t xml:space="preserve"> member should be on the council.</w:t>
      </w:r>
    </w:p>
    <w:p w14:paraId="0DBE2665" w14:textId="77777777" w:rsidR="00524022" w:rsidRPr="00524022" w:rsidRDefault="00524022" w:rsidP="00524022">
      <w:pPr>
        <w:rPr>
          <w:b/>
          <w:bCs/>
        </w:rPr>
      </w:pPr>
      <w:r w:rsidRPr="00524022">
        <w:rPr>
          <w:b/>
          <w:bCs/>
        </w:rPr>
        <w:t>C. New Director Support</w:t>
      </w:r>
    </w:p>
    <w:p w14:paraId="52D3AE5B" w14:textId="77777777" w:rsidR="00524022" w:rsidRDefault="00524022" w:rsidP="00524022">
      <w:r w:rsidRPr="00524022">
        <w:t xml:space="preserve">Susan </w:t>
      </w:r>
      <w:proofErr w:type="spellStart"/>
      <w:r w:rsidRPr="00524022">
        <w:t>Pougher</w:t>
      </w:r>
      <w:proofErr w:type="spellEnd"/>
    </w:p>
    <w:p w14:paraId="373E4682" w14:textId="474833AD" w:rsidR="00F9432A" w:rsidRPr="00524022" w:rsidRDefault="00F9432A" w:rsidP="00524022">
      <w:r>
        <w:t>Already done.</w:t>
      </w:r>
    </w:p>
    <w:p w14:paraId="1DD4C5B5" w14:textId="77777777" w:rsidR="00524022" w:rsidRPr="00524022" w:rsidRDefault="00524022" w:rsidP="00524022">
      <w:pPr>
        <w:rPr>
          <w:b/>
          <w:bCs/>
        </w:rPr>
      </w:pPr>
      <w:r w:rsidRPr="00524022">
        <w:rPr>
          <w:b/>
          <w:bCs/>
        </w:rPr>
        <w:t>D. Creation of the School Nutrition of Alaska (SNAK) Foundation 501(c)3 – Planning Phase and Encumbrance of Funds</w:t>
      </w:r>
    </w:p>
    <w:p w14:paraId="06B172C5" w14:textId="77777777" w:rsidR="00524022" w:rsidRDefault="00524022" w:rsidP="00524022">
      <w:r w:rsidRPr="00524022">
        <w:t>Gavin Northey, MBA, SNS</w:t>
      </w:r>
    </w:p>
    <w:p w14:paraId="0A126078" w14:textId="1FF80B0F" w:rsidR="00F9432A" w:rsidRDefault="00DA10B8" w:rsidP="00524022">
      <w:r>
        <w:t>Gavin showed presentation.</w:t>
      </w:r>
    </w:p>
    <w:p w14:paraId="4417BAA7" w14:textId="5D607F8B" w:rsidR="005A6796" w:rsidRDefault="00CB1C0D" w:rsidP="00524022">
      <w:r>
        <w:t>Tanya motioned to create special committee to look into the viability of 501</w:t>
      </w:r>
      <w:r w:rsidR="005A6796">
        <w:t>(</w:t>
      </w:r>
      <w:r>
        <w:t>3</w:t>
      </w:r>
      <w:r w:rsidR="005A6796">
        <w:t>)</w:t>
      </w:r>
      <w:r>
        <w:t xml:space="preserve"> SNAK. Tanya motioned to chair this committee, Tiffany second.</w:t>
      </w:r>
      <w:r w:rsidR="005A6796">
        <w:t xml:space="preserve"> </w:t>
      </w:r>
    </w:p>
    <w:p w14:paraId="115F651C" w14:textId="6E84689D" w:rsidR="00CB1C0D" w:rsidRDefault="00CB1C0D" w:rsidP="00524022">
      <w:r>
        <w:t>Discussion- look into SNA and other organizations with similar</w:t>
      </w:r>
    </w:p>
    <w:p w14:paraId="7E9371D3" w14:textId="4DF84638" w:rsidR="00CB1C0D" w:rsidRPr="00524022" w:rsidRDefault="00CB1C0D" w:rsidP="00524022">
      <w:r>
        <w:t>Call for a vote-All in favor</w:t>
      </w:r>
      <w:r w:rsidR="005A6796">
        <w:t xml:space="preserve"> Motioned passes.</w:t>
      </w:r>
    </w:p>
    <w:p w14:paraId="608CA404" w14:textId="77777777" w:rsidR="00524022" w:rsidRPr="00524022" w:rsidRDefault="00524022" w:rsidP="00524022">
      <w:pPr>
        <w:rPr>
          <w:b/>
          <w:bCs/>
        </w:rPr>
      </w:pPr>
      <w:r w:rsidRPr="00524022">
        <w:rPr>
          <w:b/>
          <w:bCs/>
        </w:rPr>
        <w:t>E. Bylaws Amendments</w:t>
      </w:r>
    </w:p>
    <w:p w14:paraId="0E7D0CFD" w14:textId="77777777" w:rsidR="00524022" w:rsidRDefault="00524022" w:rsidP="00524022">
      <w:r w:rsidRPr="00524022">
        <w:t>Tanya Dube, SNS</w:t>
      </w:r>
    </w:p>
    <w:p w14:paraId="6D9F5E65" w14:textId="3F3F3F4F" w:rsidR="00B346A7" w:rsidRPr="00524022" w:rsidRDefault="00B346A7" w:rsidP="00524022">
      <w:r>
        <w:t>Nothing to add</w:t>
      </w:r>
    </w:p>
    <w:p w14:paraId="6E681016" w14:textId="77777777" w:rsidR="00524022" w:rsidRPr="00524022" w:rsidRDefault="00524022" w:rsidP="00524022">
      <w:pPr>
        <w:rPr>
          <w:b/>
          <w:bCs/>
        </w:rPr>
      </w:pPr>
      <w:r w:rsidRPr="00524022">
        <w:rPr>
          <w:b/>
          <w:bCs/>
        </w:rPr>
        <w:t>F. Budget Requests FY2025</w:t>
      </w:r>
    </w:p>
    <w:p w14:paraId="293E1574" w14:textId="77777777" w:rsidR="00524022" w:rsidRDefault="00524022" w:rsidP="00524022">
      <w:r w:rsidRPr="00524022">
        <w:t>Trevor Bridgewater, SNS</w:t>
      </w:r>
    </w:p>
    <w:p w14:paraId="75AA663A" w14:textId="556A23C4" w:rsidR="00B346A7" w:rsidRDefault="00B346A7" w:rsidP="00524022">
      <w:r>
        <w:t xml:space="preserve">Adding </w:t>
      </w:r>
      <w:r w:rsidR="00506316">
        <w:t>encumbrance</w:t>
      </w:r>
      <w:r>
        <w:t xml:space="preserve"> of SNAK into budget.</w:t>
      </w:r>
    </w:p>
    <w:p w14:paraId="3E180DD7" w14:textId="580BCC86" w:rsidR="00B346A7" w:rsidRDefault="00B346A7" w:rsidP="00524022">
      <w:r>
        <w:t>Delete ALASBO trip.</w:t>
      </w:r>
    </w:p>
    <w:p w14:paraId="6566F52F" w14:textId="7B3AF3B8" w:rsidR="00B346A7" w:rsidRDefault="00B346A7" w:rsidP="00524022">
      <w:r>
        <w:t xml:space="preserve">Alternative being Principles conference or Supt. Conference. Trevor suggests doing a </w:t>
      </w:r>
      <w:r w:rsidR="00506316">
        <w:t>video or</w:t>
      </w:r>
      <w:r>
        <w:t xml:space="preserve"> info </w:t>
      </w:r>
      <w:r w:rsidR="00506316">
        <w:t>graph</w:t>
      </w:r>
      <w:r>
        <w:t xml:space="preserve"> to send to both.</w:t>
      </w:r>
      <w:r w:rsidR="00224214">
        <w:t xml:space="preserve"> </w:t>
      </w:r>
      <w:r>
        <w:t>Tiffany and Tanya to work on it.</w:t>
      </w:r>
      <w:r w:rsidR="00224214">
        <w:t xml:space="preserve"> Trevor-</w:t>
      </w:r>
      <w:r w:rsidR="00506316">
        <w:t>collaboration</w:t>
      </w:r>
      <w:r w:rsidR="00224214">
        <w:t xml:space="preserve"> from members. 10 second videos, outdoor landscapes, voice over. Tiffany, montage of video, pics of staff to run on a loop during conference.</w:t>
      </w:r>
    </w:p>
    <w:p w14:paraId="3EB7891C" w14:textId="1308A7A1" w:rsidR="00224214" w:rsidRDefault="00224214" w:rsidP="00524022">
      <w:r>
        <w:t xml:space="preserve">Alternative to </w:t>
      </w:r>
      <w:r w:rsidR="00506316">
        <w:t>drobox</w:t>
      </w:r>
      <w:r>
        <w:t>, possibly Office 365. Use 365 email for AKSNA.</w:t>
      </w:r>
    </w:p>
    <w:p w14:paraId="1D9A7815" w14:textId="77777777" w:rsidR="00224214" w:rsidRPr="00524022" w:rsidRDefault="00224214" w:rsidP="00524022"/>
    <w:p w14:paraId="4DC9C78D" w14:textId="77777777" w:rsidR="00524022" w:rsidRPr="00524022" w:rsidRDefault="00524022" w:rsidP="00524022">
      <w:pPr>
        <w:rPr>
          <w:b/>
          <w:bCs/>
        </w:rPr>
      </w:pPr>
      <w:r w:rsidRPr="00524022">
        <w:rPr>
          <w:b/>
          <w:bCs/>
        </w:rPr>
        <w:t>G. Board Manual and Procedures</w:t>
      </w:r>
    </w:p>
    <w:p w14:paraId="50F93FD8" w14:textId="77777777" w:rsidR="00524022" w:rsidRPr="00524022" w:rsidRDefault="00524022" w:rsidP="00524022">
      <w:pPr>
        <w:rPr>
          <w:b/>
          <w:bCs/>
        </w:rPr>
      </w:pPr>
      <w:r w:rsidRPr="00524022">
        <w:rPr>
          <w:b/>
          <w:bCs/>
        </w:rPr>
        <w:t>1. Conference Manual</w:t>
      </w:r>
    </w:p>
    <w:p w14:paraId="05131039" w14:textId="77777777" w:rsidR="00524022" w:rsidRDefault="00524022" w:rsidP="00524022">
      <w:r w:rsidRPr="00524022">
        <w:t>Tanya Dube, SNS</w:t>
      </w:r>
    </w:p>
    <w:p w14:paraId="33CE08A7" w14:textId="7289A24E" w:rsidR="00B939AD" w:rsidRPr="00524022" w:rsidRDefault="00B939AD" w:rsidP="00524022">
      <w:r>
        <w:t>Used to have a conference folder in drop box. Would like to recreate conference manual, what to do and when. Checklist, outline…</w:t>
      </w:r>
    </w:p>
    <w:p w14:paraId="47620A83" w14:textId="77777777" w:rsidR="00524022" w:rsidRPr="00524022" w:rsidRDefault="00524022" w:rsidP="00524022">
      <w:pPr>
        <w:rPr>
          <w:b/>
          <w:bCs/>
        </w:rPr>
      </w:pPr>
      <w:r w:rsidRPr="00524022">
        <w:rPr>
          <w:b/>
          <w:bCs/>
        </w:rPr>
        <w:t>2. Finance Manual</w:t>
      </w:r>
    </w:p>
    <w:p w14:paraId="173A1916" w14:textId="77777777" w:rsidR="00524022" w:rsidRPr="00524022" w:rsidRDefault="00524022" w:rsidP="00524022">
      <w:r w:rsidRPr="00524022">
        <w:lastRenderedPageBreak/>
        <w:t>Gavin Northey, MBA, SNS</w:t>
      </w:r>
    </w:p>
    <w:p w14:paraId="2AE11E23" w14:textId="77777777" w:rsidR="00524022" w:rsidRPr="00524022" w:rsidRDefault="00524022" w:rsidP="00524022">
      <w:r w:rsidRPr="00524022">
        <w:t>At this point, we have about a third of an update that I started last year</w:t>
      </w:r>
    </w:p>
    <w:p w14:paraId="194DE096" w14:textId="77777777" w:rsidR="00524022" w:rsidRDefault="00524022" w:rsidP="00524022">
      <w:r w:rsidRPr="00524022">
        <w:t>We need to make some decisions if there are specific finance procedures that need to be updated now, and decide if there is any timeline on the completion of the remaining Finance manual</w:t>
      </w:r>
    </w:p>
    <w:p w14:paraId="57B3D183" w14:textId="41DFD496" w:rsidR="004A363D" w:rsidRDefault="00CD1FA2" w:rsidP="00524022">
      <w:r>
        <w:t>Draft a travel policy for now.</w:t>
      </w:r>
    </w:p>
    <w:p w14:paraId="5A749D5E" w14:textId="5D033B03" w:rsidR="00CD1FA2" w:rsidRPr="00524022" w:rsidRDefault="00CD1FA2" w:rsidP="00524022">
      <w:r>
        <w:t xml:space="preserve">Try to set up meetings with </w:t>
      </w:r>
      <w:r w:rsidR="00506316">
        <w:t>politicians</w:t>
      </w:r>
      <w:r>
        <w:t xml:space="preserve"> outside of LAC.</w:t>
      </w:r>
    </w:p>
    <w:p w14:paraId="5BAD92FD" w14:textId="77777777" w:rsidR="00524022" w:rsidRPr="00524022" w:rsidRDefault="00524022" w:rsidP="00524022">
      <w:pPr>
        <w:rPr>
          <w:b/>
          <w:bCs/>
        </w:rPr>
      </w:pPr>
      <w:r w:rsidRPr="00524022">
        <w:rPr>
          <w:b/>
          <w:bCs/>
        </w:rPr>
        <w:t>3. Other manuals / procedures</w:t>
      </w:r>
    </w:p>
    <w:p w14:paraId="2CECCC1A" w14:textId="77777777" w:rsidR="00524022" w:rsidRPr="00524022" w:rsidRDefault="00524022" w:rsidP="00524022">
      <w:r w:rsidRPr="00524022">
        <w:t>Tonia Parfitt / open to anyone</w:t>
      </w:r>
    </w:p>
    <w:p w14:paraId="135ED345" w14:textId="77777777" w:rsidR="00524022" w:rsidRPr="00524022" w:rsidRDefault="00524022" w:rsidP="00524022">
      <w:pPr>
        <w:rPr>
          <w:b/>
          <w:bCs/>
        </w:rPr>
      </w:pPr>
      <w:r w:rsidRPr="00524022">
        <w:rPr>
          <w:b/>
          <w:bCs/>
        </w:rPr>
        <w:t>XI. Announcements / Good of the Order</w:t>
      </w:r>
    </w:p>
    <w:p w14:paraId="37DBBF08" w14:textId="0CF9713E" w:rsidR="00524022" w:rsidRPr="00524022" w:rsidRDefault="00524022" w:rsidP="00524022">
      <w:pPr>
        <w:rPr>
          <w:b/>
          <w:bCs/>
        </w:rPr>
      </w:pPr>
      <w:r w:rsidRPr="00524022">
        <w:rPr>
          <w:b/>
          <w:bCs/>
        </w:rPr>
        <w:t>XII. Adjournment</w:t>
      </w:r>
      <w:r w:rsidR="00AB5F52">
        <w:rPr>
          <w:b/>
          <w:bCs/>
        </w:rPr>
        <w:t xml:space="preserve"> Susan moved to adjourned, Carlos second 10:33am</w:t>
      </w:r>
    </w:p>
    <w:p w14:paraId="043C5BE5" w14:textId="6F4CF628" w:rsidR="00524022" w:rsidRPr="00524022" w:rsidRDefault="00524022" w:rsidP="00524022">
      <w:r w:rsidRPr="00524022">
        <w:t xml:space="preserve">The next meeting will be </w:t>
      </w:r>
      <w:r>
        <w:t xml:space="preserve">16 April </w:t>
      </w:r>
      <w:r w:rsidRPr="00524022">
        <w:t>2024</w:t>
      </w:r>
    </w:p>
    <w:p w14:paraId="16530E2D" w14:textId="77777777" w:rsidR="00990BC2" w:rsidRDefault="00990BC2"/>
    <w:sectPr w:rsidR="0099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7A68"/>
    <w:multiLevelType w:val="hybridMultilevel"/>
    <w:tmpl w:val="5B08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C359B"/>
    <w:multiLevelType w:val="multilevel"/>
    <w:tmpl w:val="8794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EC409D"/>
    <w:multiLevelType w:val="multilevel"/>
    <w:tmpl w:val="2E584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9914468">
    <w:abstractNumId w:val="2"/>
  </w:num>
  <w:num w:numId="2" w16cid:durableId="201602737">
    <w:abstractNumId w:val="1"/>
  </w:num>
  <w:num w:numId="3" w16cid:durableId="108522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22"/>
    <w:rsid w:val="0002637B"/>
    <w:rsid w:val="00043AC5"/>
    <w:rsid w:val="001251E1"/>
    <w:rsid w:val="00142B13"/>
    <w:rsid w:val="001A2ABB"/>
    <w:rsid w:val="001C5DE8"/>
    <w:rsid w:val="001D68E9"/>
    <w:rsid w:val="001F2099"/>
    <w:rsid w:val="00224214"/>
    <w:rsid w:val="00227E3E"/>
    <w:rsid w:val="002917D7"/>
    <w:rsid w:val="002B6777"/>
    <w:rsid w:val="0032344B"/>
    <w:rsid w:val="0038376A"/>
    <w:rsid w:val="003E72E9"/>
    <w:rsid w:val="00466B1F"/>
    <w:rsid w:val="00485254"/>
    <w:rsid w:val="004A363D"/>
    <w:rsid w:val="00506316"/>
    <w:rsid w:val="00524022"/>
    <w:rsid w:val="00545567"/>
    <w:rsid w:val="00576F04"/>
    <w:rsid w:val="005A6796"/>
    <w:rsid w:val="005D14E5"/>
    <w:rsid w:val="0060089F"/>
    <w:rsid w:val="00687618"/>
    <w:rsid w:val="006F24D8"/>
    <w:rsid w:val="00895B80"/>
    <w:rsid w:val="00990BC2"/>
    <w:rsid w:val="009F6974"/>
    <w:rsid w:val="00A86866"/>
    <w:rsid w:val="00AB5F52"/>
    <w:rsid w:val="00B005AE"/>
    <w:rsid w:val="00B250B3"/>
    <w:rsid w:val="00B346A7"/>
    <w:rsid w:val="00B463B0"/>
    <w:rsid w:val="00B77980"/>
    <w:rsid w:val="00B939AD"/>
    <w:rsid w:val="00BA3741"/>
    <w:rsid w:val="00C30806"/>
    <w:rsid w:val="00C7624B"/>
    <w:rsid w:val="00CA02F1"/>
    <w:rsid w:val="00CA365C"/>
    <w:rsid w:val="00CB1C0D"/>
    <w:rsid w:val="00CD1FA2"/>
    <w:rsid w:val="00D95DAA"/>
    <w:rsid w:val="00DA10B8"/>
    <w:rsid w:val="00E77527"/>
    <w:rsid w:val="00EA17C2"/>
    <w:rsid w:val="00F05099"/>
    <w:rsid w:val="00F45D56"/>
    <w:rsid w:val="00F83771"/>
    <w:rsid w:val="00F9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2396"/>
  <w15:chartTrackingRefBased/>
  <w15:docId w15:val="{03584B2A-43CF-4802-8352-58B0FE8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BB"/>
    <w:rPr>
      <w:sz w:val="24"/>
    </w:rPr>
  </w:style>
  <w:style w:type="paragraph" w:styleId="Heading1">
    <w:name w:val="heading 1"/>
    <w:basedOn w:val="Normal"/>
    <w:next w:val="Normal"/>
    <w:link w:val="Heading1Char"/>
    <w:uiPriority w:val="9"/>
    <w:qFormat/>
    <w:rsid w:val="00524022"/>
    <w:pPr>
      <w:keepNext/>
      <w:keepLines/>
      <w:spacing w:before="360" w:after="80"/>
      <w:outlineLvl w:val="0"/>
    </w:pPr>
    <w:rPr>
      <w:rFonts w:asciiTheme="majorHAnsi" w:eastAsiaTheme="majorEastAsia" w:hAnsiTheme="majorHAnsi" w:cstheme="majorBidi"/>
      <w:color w:val="034201" w:themeColor="accent1" w:themeShade="BF"/>
      <w:sz w:val="40"/>
      <w:szCs w:val="40"/>
    </w:rPr>
  </w:style>
  <w:style w:type="paragraph" w:styleId="Heading2">
    <w:name w:val="heading 2"/>
    <w:basedOn w:val="Normal"/>
    <w:next w:val="Normal"/>
    <w:link w:val="Heading2Char"/>
    <w:uiPriority w:val="9"/>
    <w:semiHidden/>
    <w:unhideWhenUsed/>
    <w:qFormat/>
    <w:rsid w:val="00524022"/>
    <w:pPr>
      <w:keepNext/>
      <w:keepLines/>
      <w:spacing w:before="160" w:after="80"/>
      <w:outlineLvl w:val="1"/>
    </w:pPr>
    <w:rPr>
      <w:rFonts w:asciiTheme="majorHAnsi" w:eastAsiaTheme="majorEastAsia" w:hAnsiTheme="majorHAnsi" w:cstheme="majorBidi"/>
      <w:color w:val="034201" w:themeColor="accent1" w:themeShade="BF"/>
      <w:sz w:val="32"/>
      <w:szCs w:val="32"/>
    </w:rPr>
  </w:style>
  <w:style w:type="paragraph" w:styleId="Heading3">
    <w:name w:val="heading 3"/>
    <w:basedOn w:val="Normal"/>
    <w:next w:val="Normal"/>
    <w:link w:val="Heading3Char"/>
    <w:uiPriority w:val="9"/>
    <w:semiHidden/>
    <w:unhideWhenUsed/>
    <w:qFormat/>
    <w:rsid w:val="00524022"/>
    <w:pPr>
      <w:keepNext/>
      <w:keepLines/>
      <w:spacing w:before="160" w:after="80"/>
      <w:outlineLvl w:val="2"/>
    </w:pPr>
    <w:rPr>
      <w:rFonts w:eastAsiaTheme="majorEastAsia" w:cstheme="majorBidi"/>
      <w:color w:val="034201" w:themeColor="accent1" w:themeShade="BF"/>
      <w:sz w:val="28"/>
      <w:szCs w:val="28"/>
    </w:rPr>
  </w:style>
  <w:style w:type="paragraph" w:styleId="Heading4">
    <w:name w:val="heading 4"/>
    <w:basedOn w:val="Normal"/>
    <w:next w:val="Normal"/>
    <w:link w:val="Heading4Char"/>
    <w:uiPriority w:val="9"/>
    <w:semiHidden/>
    <w:unhideWhenUsed/>
    <w:qFormat/>
    <w:rsid w:val="00524022"/>
    <w:pPr>
      <w:keepNext/>
      <w:keepLines/>
      <w:spacing w:before="80" w:after="40"/>
      <w:outlineLvl w:val="3"/>
    </w:pPr>
    <w:rPr>
      <w:rFonts w:eastAsiaTheme="majorEastAsia" w:cstheme="majorBidi"/>
      <w:i/>
      <w:iCs/>
      <w:color w:val="034201" w:themeColor="accent1" w:themeShade="BF"/>
    </w:rPr>
  </w:style>
  <w:style w:type="paragraph" w:styleId="Heading5">
    <w:name w:val="heading 5"/>
    <w:basedOn w:val="Normal"/>
    <w:next w:val="Normal"/>
    <w:link w:val="Heading5Char"/>
    <w:uiPriority w:val="9"/>
    <w:semiHidden/>
    <w:unhideWhenUsed/>
    <w:qFormat/>
    <w:rsid w:val="00524022"/>
    <w:pPr>
      <w:keepNext/>
      <w:keepLines/>
      <w:spacing w:before="80" w:after="40"/>
      <w:outlineLvl w:val="4"/>
    </w:pPr>
    <w:rPr>
      <w:rFonts w:eastAsiaTheme="majorEastAsia" w:cstheme="majorBidi"/>
      <w:color w:val="034201" w:themeColor="accent1" w:themeShade="BF"/>
    </w:rPr>
  </w:style>
  <w:style w:type="paragraph" w:styleId="Heading6">
    <w:name w:val="heading 6"/>
    <w:basedOn w:val="Normal"/>
    <w:next w:val="Normal"/>
    <w:link w:val="Heading6Char"/>
    <w:uiPriority w:val="9"/>
    <w:semiHidden/>
    <w:unhideWhenUsed/>
    <w:qFormat/>
    <w:rsid w:val="005240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40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40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40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ABB"/>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A2ABB"/>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524022"/>
    <w:rPr>
      <w:rFonts w:asciiTheme="majorHAnsi" w:eastAsiaTheme="majorEastAsia" w:hAnsiTheme="majorHAnsi" w:cstheme="majorBidi"/>
      <w:color w:val="034201" w:themeColor="accent1" w:themeShade="BF"/>
      <w:sz w:val="40"/>
      <w:szCs w:val="40"/>
    </w:rPr>
  </w:style>
  <w:style w:type="character" w:customStyle="1" w:styleId="Heading2Char">
    <w:name w:val="Heading 2 Char"/>
    <w:basedOn w:val="DefaultParagraphFont"/>
    <w:link w:val="Heading2"/>
    <w:uiPriority w:val="9"/>
    <w:semiHidden/>
    <w:rsid w:val="00524022"/>
    <w:rPr>
      <w:rFonts w:asciiTheme="majorHAnsi" w:eastAsiaTheme="majorEastAsia" w:hAnsiTheme="majorHAnsi" w:cstheme="majorBidi"/>
      <w:color w:val="034201" w:themeColor="accent1" w:themeShade="BF"/>
      <w:sz w:val="32"/>
      <w:szCs w:val="32"/>
    </w:rPr>
  </w:style>
  <w:style w:type="character" w:customStyle="1" w:styleId="Heading3Char">
    <w:name w:val="Heading 3 Char"/>
    <w:basedOn w:val="DefaultParagraphFont"/>
    <w:link w:val="Heading3"/>
    <w:uiPriority w:val="9"/>
    <w:semiHidden/>
    <w:rsid w:val="00524022"/>
    <w:rPr>
      <w:rFonts w:eastAsiaTheme="majorEastAsia" w:cstheme="majorBidi"/>
      <w:color w:val="034201" w:themeColor="accent1" w:themeShade="BF"/>
      <w:sz w:val="28"/>
      <w:szCs w:val="28"/>
    </w:rPr>
  </w:style>
  <w:style w:type="character" w:customStyle="1" w:styleId="Heading4Char">
    <w:name w:val="Heading 4 Char"/>
    <w:basedOn w:val="DefaultParagraphFont"/>
    <w:link w:val="Heading4"/>
    <w:uiPriority w:val="9"/>
    <w:semiHidden/>
    <w:rsid w:val="00524022"/>
    <w:rPr>
      <w:rFonts w:eastAsiaTheme="majorEastAsia" w:cstheme="majorBidi"/>
      <w:i/>
      <w:iCs/>
      <w:color w:val="034201" w:themeColor="accent1" w:themeShade="BF"/>
      <w:sz w:val="24"/>
    </w:rPr>
  </w:style>
  <w:style w:type="character" w:customStyle="1" w:styleId="Heading5Char">
    <w:name w:val="Heading 5 Char"/>
    <w:basedOn w:val="DefaultParagraphFont"/>
    <w:link w:val="Heading5"/>
    <w:uiPriority w:val="9"/>
    <w:semiHidden/>
    <w:rsid w:val="00524022"/>
    <w:rPr>
      <w:rFonts w:eastAsiaTheme="majorEastAsia" w:cstheme="majorBidi"/>
      <w:color w:val="034201" w:themeColor="accent1" w:themeShade="BF"/>
      <w:sz w:val="24"/>
    </w:rPr>
  </w:style>
  <w:style w:type="character" w:customStyle="1" w:styleId="Heading6Char">
    <w:name w:val="Heading 6 Char"/>
    <w:basedOn w:val="DefaultParagraphFont"/>
    <w:link w:val="Heading6"/>
    <w:uiPriority w:val="9"/>
    <w:semiHidden/>
    <w:rsid w:val="00524022"/>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semiHidden/>
    <w:rsid w:val="00524022"/>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524022"/>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524022"/>
    <w:rPr>
      <w:rFonts w:eastAsiaTheme="majorEastAsia" w:cstheme="majorBidi"/>
      <w:color w:val="272727" w:themeColor="text1" w:themeTint="D8"/>
      <w:sz w:val="24"/>
    </w:rPr>
  </w:style>
  <w:style w:type="paragraph" w:styleId="Subtitle">
    <w:name w:val="Subtitle"/>
    <w:basedOn w:val="Normal"/>
    <w:next w:val="Normal"/>
    <w:link w:val="SubtitleChar"/>
    <w:uiPriority w:val="11"/>
    <w:qFormat/>
    <w:rsid w:val="005240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40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4022"/>
    <w:pPr>
      <w:spacing w:before="160"/>
      <w:jc w:val="center"/>
    </w:pPr>
    <w:rPr>
      <w:i/>
      <w:iCs/>
      <w:color w:val="404040" w:themeColor="text1" w:themeTint="BF"/>
    </w:rPr>
  </w:style>
  <w:style w:type="character" w:customStyle="1" w:styleId="QuoteChar">
    <w:name w:val="Quote Char"/>
    <w:basedOn w:val="DefaultParagraphFont"/>
    <w:link w:val="Quote"/>
    <w:uiPriority w:val="29"/>
    <w:rsid w:val="00524022"/>
    <w:rPr>
      <w:i/>
      <w:iCs/>
      <w:color w:val="404040" w:themeColor="text1" w:themeTint="BF"/>
      <w:sz w:val="24"/>
    </w:rPr>
  </w:style>
  <w:style w:type="paragraph" w:styleId="ListParagraph">
    <w:name w:val="List Paragraph"/>
    <w:basedOn w:val="Normal"/>
    <w:uiPriority w:val="34"/>
    <w:qFormat/>
    <w:rsid w:val="00524022"/>
    <w:pPr>
      <w:ind w:left="720"/>
      <w:contextualSpacing/>
    </w:pPr>
  </w:style>
  <w:style w:type="character" w:styleId="IntenseEmphasis">
    <w:name w:val="Intense Emphasis"/>
    <w:basedOn w:val="DefaultParagraphFont"/>
    <w:uiPriority w:val="21"/>
    <w:qFormat/>
    <w:rsid w:val="00524022"/>
    <w:rPr>
      <w:i/>
      <w:iCs/>
      <w:color w:val="034201" w:themeColor="accent1" w:themeShade="BF"/>
    </w:rPr>
  </w:style>
  <w:style w:type="paragraph" w:styleId="IntenseQuote">
    <w:name w:val="Intense Quote"/>
    <w:basedOn w:val="Normal"/>
    <w:next w:val="Normal"/>
    <w:link w:val="IntenseQuoteChar"/>
    <w:uiPriority w:val="30"/>
    <w:qFormat/>
    <w:rsid w:val="00524022"/>
    <w:pPr>
      <w:pBdr>
        <w:top w:val="single" w:sz="4" w:space="10" w:color="034201" w:themeColor="accent1" w:themeShade="BF"/>
        <w:bottom w:val="single" w:sz="4" w:space="10" w:color="034201" w:themeColor="accent1" w:themeShade="BF"/>
      </w:pBdr>
      <w:spacing w:before="360" w:after="360"/>
      <w:ind w:left="864" w:right="864"/>
      <w:jc w:val="center"/>
    </w:pPr>
    <w:rPr>
      <w:i/>
      <w:iCs/>
      <w:color w:val="034201" w:themeColor="accent1" w:themeShade="BF"/>
    </w:rPr>
  </w:style>
  <w:style w:type="character" w:customStyle="1" w:styleId="IntenseQuoteChar">
    <w:name w:val="Intense Quote Char"/>
    <w:basedOn w:val="DefaultParagraphFont"/>
    <w:link w:val="IntenseQuote"/>
    <w:uiPriority w:val="30"/>
    <w:rsid w:val="00524022"/>
    <w:rPr>
      <w:i/>
      <w:iCs/>
      <w:color w:val="034201" w:themeColor="accent1" w:themeShade="BF"/>
      <w:sz w:val="24"/>
    </w:rPr>
  </w:style>
  <w:style w:type="character" w:styleId="IntenseReference">
    <w:name w:val="Intense Reference"/>
    <w:basedOn w:val="DefaultParagraphFont"/>
    <w:uiPriority w:val="32"/>
    <w:qFormat/>
    <w:rsid w:val="00524022"/>
    <w:rPr>
      <w:b/>
      <w:bCs/>
      <w:smallCaps/>
      <w:color w:val="034201" w:themeColor="accent1" w:themeShade="BF"/>
      <w:spacing w:val="5"/>
    </w:rPr>
  </w:style>
  <w:style w:type="character" w:styleId="Hyperlink">
    <w:name w:val="Hyperlink"/>
    <w:basedOn w:val="DefaultParagraphFont"/>
    <w:uiPriority w:val="99"/>
    <w:unhideWhenUsed/>
    <w:rsid w:val="00524022"/>
    <w:rPr>
      <w:color w:val="BF04A0" w:themeColor="hyperlink"/>
      <w:u w:val="single"/>
    </w:rPr>
  </w:style>
  <w:style w:type="character" w:styleId="UnresolvedMention">
    <w:name w:val="Unresolved Mention"/>
    <w:basedOn w:val="DefaultParagraphFont"/>
    <w:uiPriority w:val="99"/>
    <w:semiHidden/>
    <w:unhideWhenUsed/>
    <w:rsid w:val="00524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028498">
      <w:bodyDiv w:val="1"/>
      <w:marLeft w:val="0"/>
      <w:marRight w:val="0"/>
      <w:marTop w:val="0"/>
      <w:marBottom w:val="0"/>
      <w:divBdr>
        <w:top w:val="none" w:sz="0" w:space="0" w:color="auto"/>
        <w:left w:val="none" w:sz="0" w:space="0" w:color="auto"/>
        <w:bottom w:val="none" w:sz="0" w:space="0" w:color="auto"/>
        <w:right w:val="none" w:sz="0" w:space="0" w:color="auto"/>
      </w:divBdr>
      <w:divsChild>
        <w:div w:id="853495306">
          <w:marLeft w:val="0"/>
          <w:marRight w:val="0"/>
          <w:marTop w:val="0"/>
          <w:marBottom w:val="0"/>
          <w:divBdr>
            <w:top w:val="none" w:sz="0" w:space="0" w:color="auto"/>
            <w:left w:val="none" w:sz="0" w:space="0" w:color="auto"/>
            <w:bottom w:val="none" w:sz="0" w:space="0" w:color="auto"/>
            <w:right w:val="none" w:sz="0" w:space="0" w:color="auto"/>
          </w:divBdr>
        </w:div>
        <w:div w:id="275984443">
          <w:marLeft w:val="0"/>
          <w:marRight w:val="0"/>
          <w:marTop w:val="360"/>
          <w:marBottom w:val="0"/>
          <w:divBdr>
            <w:top w:val="none" w:sz="0" w:space="0" w:color="auto"/>
            <w:left w:val="none" w:sz="0" w:space="0" w:color="auto"/>
            <w:bottom w:val="none" w:sz="0" w:space="0" w:color="auto"/>
            <w:right w:val="none" w:sz="0" w:space="0" w:color="auto"/>
          </w:divBdr>
          <w:divsChild>
            <w:div w:id="742529153">
              <w:marLeft w:val="0"/>
              <w:marRight w:val="0"/>
              <w:marTop w:val="0"/>
              <w:marBottom w:val="420"/>
              <w:divBdr>
                <w:top w:val="none" w:sz="0" w:space="0" w:color="auto"/>
                <w:left w:val="none" w:sz="0" w:space="0" w:color="auto"/>
                <w:bottom w:val="none" w:sz="0" w:space="0" w:color="auto"/>
                <w:right w:val="none" w:sz="0" w:space="0" w:color="auto"/>
              </w:divBdr>
              <w:divsChild>
                <w:div w:id="1538807988">
                  <w:marLeft w:val="0"/>
                  <w:marRight w:val="0"/>
                  <w:marTop w:val="0"/>
                  <w:marBottom w:val="0"/>
                  <w:divBdr>
                    <w:top w:val="none" w:sz="0" w:space="0" w:color="auto"/>
                    <w:left w:val="none" w:sz="0" w:space="0" w:color="auto"/>
                    <w:bottom w:val="none" w:sz="0" w:space="0" w:color="auto"/>
                    <w:right w:val="none" w:sz="0" w:space="0" w:color="auto"/>
                  </w:divBdr>
                </w:div>
                <w:div w:id="12172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62420">
      <w:bodyDiv w:val="1"/>
      <w:marLeft w:val="0"/>
      <w:marRight w:val="0"/>
      <w:marTop w:val="0"/>
      <w:marBottom w:val="0"/>
      <w:divBdr>
        <w:top w:val="none" w:sz="0" w:space="0" w:color="auto"/>
        <w:left w:val="none" w:sz="0" w:space="0" w:color="auto"/>
        <w:bottom w:val="none" w:sz="0" w:space="0" w:color="auto"/>
        <w:right w:val="none" w:sz="0" w:space="0" w:color="auto"/>
      </w:divBdr>
      <w:divsChild>
        <w:div w:id="993073627">
          <w:marLeft w:val="0"/>
          <w:marRight w:val="0"/>
          <w:marTop w:val="0"/>
          <w:marBottom w:val="0"/>
          <w:divBdr>
            <w:top w:val="none" w:sz="0" w:space="0" w:color="auto"/>
            <w:left w:val="none" w:sz="0" w:space="0" w:color="auto"/>
            <w:bottom w:val="none" w:sz="0" w:space="0" w:color="auto"/>
            <w:right w:val="none" w:sz="0" w:space="0" w:color="auto"/>
          </w:divBdr>
        </w:div>
        <w:div w:id="1740008565">
          <w:marLeft w:val="0"/>
          <w:marRight w:val="0"/>
          <w:marTop w:val="360"/>
          <w:marBottom w:val="0"/>
          <w:divBdr>
            <w:top w:val="none" w:sz="0" w:space="0" w:color="auto"/>
            <w:left w:val="none" w:sz="0" w:space="0" w:color="auto"/>
            <w:bottom w:val="none" w:sz="0" w:space="0" w:color="auto"/>
            <w:right w:val="none" w:sz="0" w:space="0" w:color="auto"/>
          </w:divBdr>
          <w:divsChild>
            <w:div w:id="1701779441">
              <w:marLeft w:val="0"/>
              <w:marRight w:val="0"/>
              <w:marTop w:val="0"/>
              <w:marBottom w:val="420"/>
              <w:divBdr>
                <w:top w:val="none" w:sz="0" w:space="0" w:color="auto"/>
                <w:left w:val="none" w:sz="0" w:space="0" w:color="auto"/>
                <w:bottom w:val="none" w:sz="0" w:space="0" w:color="auto"/>
                <w:right w:val="none" w:sz="0" w:space="0" w:color="auto"/>
              </w:divBdr>
              <w:divsChild>
                <w:div w:id="1519387901">
                  <w:marLeft w:val="0"/>
                  <w:marRight w:val="0"/>
                  <w:marTop w:val="0"/>
                  <w:marBottom w:val="0"/>
                  <w:divBdr>
                    <w:top w:val="none" w:sz="0" w:space="0" w:color="auto"/>
                    <w:left w:val="none" w:sz="0" w:space="0" w:color="auto"/>
                    <w:bottom w:val="none" w:sz="0" w:space="0" w:color="auto"/>
                    <w:right w:val="none" w:sz="0" w:space="0" w:color="auto"/>
                  </w:divBdr>
                </w:div>
                <w:div w:id="291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sna.org/about-aksna/bylaws-propo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sna.org/author/gmnorthey/" TargetMode="External"/><Relationship Id="rId5" Type="http://schemas.openxmlformats.org/officeDocument/2006/relationships/hyperlink" Target="https://aksna.org/2024/03/12/23-24-march-2024-aksna-board-retre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ireweed">
      <a:dk1>
        <a:sysClr val="windowText" lastClr="000000"/>
      </a:dk1>
      <a:lt1>
        <a:sysClr val="window" lastClr="FFFFFF"/>
      </a:lt1>
      <a:dk2>
        <a:srgbClr val="44546A"/>
      </a:dk2>
      <a:lt2>
        <a:srgbClr val="E7E6E6"/>
      </a:lt2>
      <a:accent1>
        <a:srgbClr val="055902"/>
      </a:accent1>
      <a:accent2>
        <a:srgbClr val="BF04A0"/>
      </a:accent2>
      <a:accent3>
        <a:srgbClr val="035AA6"/>
      </a:accent3>
      <a:accent4>
        <a:srgbClr val="55A603"/>
      </a:accent4>
      <a:accent5>
        <a:srgbClr val="5CACF2"/>
      </a:accent5>
      <a:accent6>
        <a:srgbClr val="A66703"/>
      </a:accent6>
      <a:hlink>
        <a:srgbClr val="BF04A0"/>
      </a:hlink>
      <a:folHlink>
        <a:srgbClr val="035AA6"/>
      </a:folHlink>
    </a:clrScheme>
    <a:fontScheme name="Arial Narrow">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Northey</dc:creator>
  <cp:keywords/>
  <dc:description/>
  <cp:lastModifiedBy>Microsoft Office User</cp:lastModifiedBy>
  <cp:revision>2</cp:revision>
  <dcterms:created xsi:type="dcterms:W3CDTF">2024-04-03T22:30:00Z</dcterms:created>
  <dcterms:modified xsi:type="dcterms:W3CDTF">2024-04-03T22:30:00Z</dcterms:modified>
</cp:coreProperties>
</file>